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الأصول ومعاقد الفصول |[ 3 ]| شرح وتعليق فضيلة الشيخ/ أبي حفص بن العربي الأثري.</w:t>
      </w:r>
    </w:p>
    <w:p>
      <w:pPr>
        <w:jc w:val="right"/>
        <w:spacing w:line="360" w:lineRule="auto"/>
      </w:pPr>
      <w:r>
        <w:rPr>
          <w:sz w:val="24"/>
          <w:szCs w:val="24"/>
          <w:rtl/>
        </w:rPr>
        <w:t xml:space="preserve">بِسْمِ اللَّهِ وَالْحَمْدُ لِلَّهِ وَالصَّلَاةُ وَالسَّلَامُ عَلَى سَيِّدِنَا رَسُولِ اللَّهِ صَلَّى اللَّهُ عَلَيْهِ وَعَلَى آلِهِ وَصَحْبِهِ وَسَلَّمَ. مَعَ الْمَجْلِسِ الثَّالِثِ مِنْ مَدَارِسِ شَرْحِ قَوَاعِدِ الْأُصُولِ وَمَعَاقِدِ الْفُصُولِ لِلْعَلَّامَةِ عَبْدِ الْمُؤْمِنِ بْنِ عَبْدِ الْحَقِّ الْبَغْدَادِيِّ الْحَنْبَلِيِّ رَحِمَهُ عُمرةُ الإسلامِ، بعدَ ذلكَ تذهبُ للعمرةِ مثلًا، وهكذا. مسائلُ كثيرةٌ جدًّا. يعني المسائلُ كثيرةٌ. قالَ: ما يقتضي الثوابَ على الفعلِ إن أخلصَ فيه للهِ سبحانه وتعالى، ولا للعقابِ على إذًا يُمدَحُ م وإذا كانت لا تتميزُ في واجباتٍ، ما يتميزُ عددُ التسبيحاتِ. عددُ التسبيحاتِ. هذا يتميزُ، ما لا يتميزُ الطمأنينةُ. الطمأنينةُ، كم كم الطمأنينةُ! هو قال: الطمأنينةُ في الركوعِ والسجودِ هذا لا يتميزُ، فهو بمعنى أنَّه أن يُثابَ عليها ثوابٌ. إلى أنه خلافٌ نظريٌّ بمعنى الطمأنينةِ في الصلاةِ. لكن كم حجمُها؟ سأفعلُها لأطمئنَّ فقط. سماها واجبًا، سمِّها، سمِّها فريضةً، سماها فضيلةً، هي سنؤدِّيها كما تفضلتَ. بنتُ بنتِ مخاضٍ، بنتُ اللبونِ، الفصيلُ، وسأفعلُها. لكن فعلي لها سيكونُ بابَ الإحسانِ لنفسي. ولو وجدتُ بنتَ المخاضِ لكنتُ ذبحتُه، فلما لم أجدْ أصبحَ فرضًا عليَّ أن أُقدِّمَ عليه الذي عليَّ هو هذا، لكن ما وجدتُه إلا هذا، وهنا تنفصلُ، فأنا أفعلُها بنيةِ الإحسانِ لنفسي. والمحظورُ وهو لغةً الممنوعُ والحرامُ بمعناه. نعم، المحظورُ الحرامُ وهو ضدُّ الواجبِ، ما يُعاقَبُ على فعلِه ويُثابُ على تركِه. لو قالَ يستحقُّ العقابَ لكانَ المعتزلةِ ثانيًا. التعريفُ الواجبُ على اللهِ. فهنا يعني يُعاقَبُ على فعلِه بفعلِ الحرامِ. يُقال: يستحقُّ العقابَ. يعني مثلًا رجلٌ أكلَ مالَ يتيمٍ، أو قتلَ إنسانًا. هو قد يفعلُ حسناتٍ عظيمةً، يعني يعفو اللهُ عنه ويعوِّضُ صاحبَ الحقِّ. كافرٌ وقتلَ وأسلمَ، مُحِيَ عنه هذا الإثمُ. لو قلنا إنه مسلمٌ وقتلَ ولم يُقتلْ، ولكن فعلَ وقدَّمَ حسناتٍ عظيمةً تجبرُ هذا الكسرَ ويعفو عن فالأفضلُ في مثلِ هذا أن يُقالَ: يستحقُّ العقابَ. ويُثابُ على تركِه. نعم. وينبغي أيضًا أن يُقيَّدَ أن يُثابَ على تركٍ امتثالًا. أيضًا يُقيَّدُ بهذا القيدِ. لماذا؟ إنسانٌ سيتركُ الزنا، يعني أنا فتىً أو أنه ما يحبُّ أن يقعَ هذا في أهلِه. أو يتركَ شربَ الخمرِ كما تركَ قيسُ بنُ عاصمٍ المِنقريُّ في الجاهليةِ، لما وقعَ منه ما وقعَ أرادَ أن يعني لما احتكَّ بابنتِه هو يعني جاهليٌّ وكان كافرًا ويأنفُ، والآن نسألُ اللهَ السترَ والصونَ، والعفافَ. فهنا ينبغي أن يُقيَّدَ امتثالُه، يبقى يستحقُّ العقابَ على فعلِه، ويُثابُ على تركِه امتثالًا. أتركُ يعني أتركُ الحرامَ امتثالًا لتحريمِ اللهِ عزَّ وجلَّ. هذا القيدُ دقيقٌ جدًّا. تفضل. فلذلك يستحيلُ كونُ الشيءِ الواحدِ بالعينِ واجبًا حرامًا كالصلاةِ في الدارِ المغصوبةِ في أصحِّ الروايتينِ. وعندَ مَنْ صحَّحها، النهيُ إمَّا أنْ يرجعَ إلى ذاتِ المنهيِّ عنه فيُضادَّ وجوبَه، أو إلى صفتِه. كالصلاةِ في السُّكْرِ والحيضِ والأماكنِ السبعةِ والأوقاتِ الخمسةِ، فسَمَّاهُ أبو حنيفةَ رحمهُ أليستِ الخمرُ عبارةً عن عصيرِ العنبِ؟ عصيرُ التمرِ يكونُ خمرًا، وعصيرُ العنبِ مع عصيرِ تمرٍ يَخْمُرُ مباشرةً. فإذا وُجِدَ الإسكارُ، ووُصِفَ ما قامَ به خمرًا. هذا أيضًا فاسدٌ وباطلٌ. طيب. قالوا: النوعُ الثالثُ من التحريمِ. سابقًا أن بعض الناس قد يهاجم بعض المذاهب لعدم ثقل هذه التأصيلة. يعني هنا الخلاف ليس خلاف هوى، إنما خلاف أفهام، اختلفت أفهامهم في ماذا؟ اتفقوا تأصيلًا وافترقوا تفريعًا. يعني في التأصيل نعم، أن إذا انفكت الجهة، وإذا لم تنفك الجهة، 00:18:48.660 على العكسِ. نعم نعم. يعني صحيحةٌ مع الإثمِ، وقال: إنَّ هذه الصلاةَ لأنَّ المانعَ عنها نفسُ هذه الصلاةِ. ولهذا بطلتْ لأمرٍ واحدٍ منهما. كلبسِ الحريرِ. طيب. الذي يلبس الله بهذا الشيء وستقتنع به بعلم. خذ به. لكن كتفاصيل ينقسم إلى ثلاثة، والنوع الرابع ينقسم إلى اثنين: حرامٌ لذاته، وحرامٌ لوصفٍ خارجٍ عنه. الحرام لذاته: كالشرك. الحرام لوصفٍ خارجٍ عنه: كالخمر. الحرام لوصفٍ خارجٍ عنه. الحرام هذا لوصفٍ خارجٍ. الوصفُ الخارجي هذا، يعني، يوجد فيه جه بإذن الله إذا امتُثِلَ إن شاء الله. والتركُ عفوًا، في المقولة: تتركه. تركُه -يعني الفعلَ- لا يستحقُّ به العقابَ. وهو الذي يُسمَّى بالنهي التنزيهيِّ؛ لأنَّ المكروهَ عند الأحنافِ يُقسِّمونه قسمينِ: مكروه تحريمًا، والمكروه تنزيهًا لأنهم يقولون: أدخلوه مسامحةً من أجلِ قَسْمٍ، أي قِسْمةٍ؟ ما هو ما نزلَ القرآنُ الكريمُ يقولُ إنَّ الأحكامَ التكليفيةَ الخمسةَ أنتم الذين قلتم. أنَّه بالنيةِ هو القصدُ يتغيرُ. أما أن يقالَ إنَّه هو من أجلِ القسمةِ، هكذا يقولُ أهلُ الأصولِ إنَّه من أجلِ القسمةِ. طيب، والقسمةُ هذه ما جاءتْ في القرآنِ أو سُنَّةٍ. أنَّ الأحكامَ التكليفيةَ لا بدَّ أن تكونَ خمسةً، أنتم الذين عرَّفتم. وأنتم نلغي من التعريفِ كلمةَ "أو التخيير" مثلًا، لكن أنتم قلتم، فلا بدَّ أن ننظرَ؛ لأنَّه بالنيةِ والقصدِ يتغيرُ، وهذا أدقُّ ما يقالُ. نعم. وقد اختلفَ في حكمِ الأعيانِ المنتفعِ بها قبلَ الشرعِ، فعندَ أبي الخطابِ والتميميِّ الإباحةُ، كأبي حنيفةَ، فلذلك أنكرَ بعضٌ شرعيتَه. وعندَ القاضي وابنِ حامدٍ وبعضِ المعتزلةِ الحظرُ، وتوقفَ الخرازيُّ والأكثرونَ. يتكلمُ فيه على الأشياءِ قبلَ ورودِ الشرعِ، هل الأصلُ فيها الإباحةُ أم التحـ ـريم؟ هنا يقولُ: اختلفَ فيها أبو الخطابِ، محفوظٌ، تمهيدٌ. والتميميُّ -رزقَ اللهُ بنَ عبدِ الوهابِ- أنَّه على الإباحةِ، كما يقولُ أبو حنيفةَ. فلذلك أنكرَ بعضٌ شرعيتَه، كأنْ أنكرَ بعضُ أهلُ الأصولِ أنَّنا نتوقفُ في الأشياءِ حتى يَرِدَ الشرعُ، لكنَّ هناكَ من قالَ وهناك من قالَ. طيِّب. إذًا لو جِئنا نُؤَصِّلُ بعدَ هذا الكلامِ: ما هو الأصلُ في الأشياءِ؟ عِندنا تفصيلٌ. عِندنا تفصيلٌ. الأصلُ في الفروجِ: التحريمُ. الأصلُ في الدماءِ التحريمُ. الأصلُ في المنافعِ المملوكةِ للغيرِ التحريمُ. بدونِ إذنِكَ لا أدخلُ مزرعتَكَ، أقطعُ ما فيها، وآخذُ ما فيها بدونِ إذنِكَ. الأصلُ في المنافعِ التي ليستْ ملكًا للغيرِ، الأصلُ فيها ماذا؟ الحِلُّ بإحلالِ اللهِ. ﴿هُوَ الَّذِي خَلَقَ لَكُم مَّا فِي الْأَرْضِ جَمِيعًا﴾. يُوجَدُ فيها هذا الخلافُ. يُوجَدُ فيها الخلافُ الذي ذُكِرَ الآنَ: هل هي قبلَ ورودِ الشرعِ هل هي على الإباحةِ أم على التحريمِ أم التوقفِ؟ فكانتْ على التوقفِ إلى أنْ وَرَدَ قولُ اللهِ عزَّ وجلَّ: ﴿هُوَ الَّذِي خَلَقَ لَكُم مَّا فِي الْأَرْضِ جَمِيعًا﴾. لكنَّ الأشياءَ لا. الأشياءُ أشملُ من كلمةِ "المنافع". الأشياءُ إمَّا مُضِرَّةٌ، وهي على التحريمِ. إمَّا مُضِرَّةٌ، وهي على التحريمِ، كأكلِ الحياتِ والعقاربِ وشربِ سُمِّها. قد يأتيكَ من يقولُ: ما الدليلُ على حُرمةِ أكلِ الثعابينِ، وأنَّ الأصلَ فيها الضررُ؟ طيب، لا تضرني لكن تضر غيرك، فالعبرةُ بالجنسِ بالمجموعِ وليس بالأصلِ في المنافعِ. لها التفصيلُ. فالفروجُ والدماءُ ومِلكُ الغيرِ، والتي ليستْ ملكًا لبشرٍ، إنما هي ملكٌ للهِ عزَّ وجلَّ، قبلَ الشرعِ كان يوجدُ في هذا الخلافُ. والصحيحُ فيها التوقفُ، حتى يأتي التوقيفُ (الدليلُ)، وقد وَرَدَ الدليلُ من القرآنِ من كلامِ اللهِ عزَّ وجلَّ: ﴿هُوَ الَّذِي خَلَقَ لَكُم مَّا فِي الْأَرْضِ جَمِيعًا﴾. نعم، تفضل. الأحكامُ الوضعيةُ وهي أربعةٌ: أحدُها: ما يَظْهَرُ به الحكمُ، وهو نوعان: علةٌ، إمَّا عقليةٌ كالكَسْرِ للانكسار، أو شرعيةٌ. قيل: إنها المعنى الذي علَّق الشرعُ الحكمَ عليه، وقيل: الباعثُ له على إثباته، وهذا أولى. نعم، العلة الأحكامُ الوضعيةُ. لأنها نِسبةٌ إلى الوَضْعِ، أنها وُضِعت كعلاماتٍ لأشياءَ أخرى. يعني: وُضِعت علاماتٌ لأشياءَ أخرى. أما عِلَّةُ عِلَّةُ القَصْرِ: السفرُ. عِلَّةُ تحريمِ الخمرِ: الإسكارُ. وهكذا. أما سببٌ، أما شرطٌ، أما مانعٌ، فسيأتي. ماذا تُسمَّى الأحكامُ الوضعيةُ التي وُضِعت كعلاماتٍ لغيرها، على عكس الأحكام التكليفية، فهي طيب، ابتدأ قال: وهي نوعان. هي أربعٌ، أحدُها يظهرُ به الحكمُ، وهو العلةُ، وهي نوعان. وهي نوعان. العِلَّةُ إما عقليةٌ كالكَسْرِ للانكسارِ، عِلَّةٌ. عِلَّةُ الانكسارِ: الكسرُ. الآن هذا القلمُ سليمٌ. لو أنا، لو انكسر، عِلَّةُ انكسارِه أنني كسرتُه. عِلَّةٌ شرعيةٌ. قيل: إنها المعنى الذي علَّق الشرعُ الحكمَ عليه. وقيل: الباعثُ له على إثباته، وهذا أولى. أنها تُثبِتُ الحكمَ بها، يثبتُ الحكمُ بها يثبتُ الحكمُ. ما الدليلُ على تحريمِ المخدراتِ؟ طيب، الإسكارُ فيها. وفي الخمرِ. فعِلَّةُ تحريمِ الخمرِ: الإسكارُ. فإذا وُجِدَ الإسكارُ حتى في عصيرٍ، يثبتُ به. فهنا قال إيش: إنها الباعثُ له على الإثباتِ، أي إثباتِ الحكمِ الشرعيِّ، أنه بها يثبتُ الحكمُ. وهذا أولى التعريفاتِ عِلْمًا، يعني هذا أولى التعريفاتِ عندَه. يعني: في اللغةِ: ما اقتضى تغييرًا. "أن تُلقَ" "أن تُلقَ" بيتُ زُهيرِ بن أبي سُلْمَى: "أن تُلقَ" هذا الرجلَ الكريمَ هذا "أن تُلقَ على عِلَّاتِه تجد..." يعني يثني عليه على تغييره نفسيتي أنا. الله المستعان. وبيتٌ لزُهيرِ بن أبي سُلْمَى. نعم. فهنا. علَّقَ. إثباتٌ، يعني الحكمُ الشرعيُّ لا يثبتُ إلا يعني أنه بُعِثَ على إثباته. ونحن عندنا حكمٌ مُعَلَّل وحكمٌ غيرُ مُعَلَّل. الحكمُ غيرُ المُعَلَّل خلاص، هذا حكمٌ تعبديٌّ مَحْض. لكن معقولُ المعنى أنَّ له معنىً بسببٍ. والسببُ وقد استعمله الفقهاءُ فيما يُقابِلُ المباشرة. على عِلّاته. هَرِمُ بنُ س طيب يا ترى أنت يلزمك قد إيه أم لا تلزمك؟ فهنا قال إيش؟ ما يقابل المباشرة: واحد أمسك واحد وألقى به. لكن هي حفرة محفورة. وفي علة العلة. الآن. علة الموت للقتل. لا يَلْزَمُ الحُكْمُ من وجوده. وجوده. وهو عقليٌّ كالحياةِ للعلمِ، ولغويٌّ كالمقترنِ بحروفه، وشرعيٌّ كالطهارةِ للصلاةِ. دخلَ في ماذا؟ الآنَ نتكلمُ عن العِلّةِ، أو نتكلمُ عن العِلّةِ؟ الرابعُ؟ الثالثُ: الشرطُ. الشرطُ بمعنى العلامة وَمَن يَتَّقِ اللَّهَ يَجْعَل لَّهُ مَخْرَجًا وَيَرْزُقْهُ مِنْ حَيْثُ لَا يَحْتَسِبُ إنْ دخلتَ الدارَ فأنتَ طارقٌ. إنْ ذاكرتَ نجحتَ، أو إنْ ذاكرتَ تنجحْ. الشرطُ ينقسمُ بعدَ ذلكَ إلى ثلاثةٍ: شرطٍ شرعيٍّ، وما يلزمُ من عدمِه العدمُ، ويلزمُ من وجودِه الوجودُ. هذا الشرعيُّ. شرطٌ عقليٌّ: شرطُ العقلِ: وجودُ الأبِ للابنِ، مثلًا، أو الحياةُ للعلمِ، والعلمُ للإرادةِ. طيب، شرطٌ لغويٌّ: أدواتُ الشرطِ. تفضل. والمانعُ عكسُه، وهو ما يتوقفُ السببُ أو الحكمُ على عدمِه. فمانعُ السببِ كالدَّينِ مع ملكِ ثم قال: إن هذا من جملة السبب لتوقف هذا الكلام. هم يقسمون. تعالَ نقسم المانع ثلاثة أقسام: مانع من الابتداء والدوام. من الابتداء والدوام. الزواج بأختك. مانع من الابتداء ومن الدوام. اللَّهُ فِي الْعُقُودِ يَعْنِي عِنْدَكَ فِي الْعُقُودِ مَا أَفَادَ حُكْمُهُ الْمَقْصُودَ مِنْهُ عَقْدُ الزَّوَاجِ يُحِلُّ لَكَ وَهُمْ يَقُولُونَ: تُعْرَفُ بِالْأَثَرِ الْمَقْصُودِ مِنَ الْعَقْدِ عَلَى الْعَقْدِ القضاءُ يعني إيه؟ أن هو يعني إعادتُها بعدَ وقتِها لعذرٍ كان في وقتِ الأداءِ. نعم. والإعادةُ فعلُه ثانيًا لخللٍ أو غيرِه. والقضاءُ فعلُه بعدَ خروجِ وقتِه. وقيلَ: إلا صومَ الحائضِ بعدَ رمضانَ وليسَ بشيءٍ. نعم، يعني هل صيامُ الحائضِ التي أفطرتْ في رمضانَ يُسمَّى قضاءً أم أحكامُ الشرعِ التي لم يُوجَدْ ما يُخالفُها. طيب. الرخصةُ: استباحةُ محظورٍ مع قيامِ سببِ الحظرِ. رخصةٌ، رخصةُ إيش الآن؟ المحظورُ أنْ نصليَ الظهرَ ركعتينِ. لكن هذا إيش؟ السفرُ. المحظورُ أنْ تُفطِرَ في رمضانَ، جاءَ السفرُ لِلِانْتِهَاءِ مِنَ الْبَابِ الْأَوَّلِ وَنَقِفُ عِنْدَ الْبَابِ الثَّانِي فِي الْأَدِلَّةِ.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وَقُوَّاتِنَا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2026-07-09T03:25:44+00:00</dcterms:created>
  <dcterms:modified xsi:type="dcterms:W3CDTF">2026-07-09T03:25:44+00:00</dcterms:modified>
</cp:coreProperties>
</file>

<file path=docProps/custom.xml><?xml version="1.0" encoding="utf-8"?>
<Properties xmlns="http://schemas.openxmlformats.org/officeDocument/2006/custom-properties" xmlns:vt="http://schemas.openxmlformats.org/officeDocument/2006/docPropsVTypes"/>
</file>