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القواعد المثلي. للشيخ ابن عُثيمين ﴿ 5 ﴾ لفضيلة الشيخ أبي حفص بن العربي الأثري</w:t>
      </w:r>
    </w:p>
    <w:p>
      <w:pPr>
        <w:jc w:val="right"/>
        <w:spacing w:line="360" w:lineRule="auto"/>
      </w:pPr>
      <w:r>
        <w:rPr>
          <w:sz w:val="24"/>
          <w:szCs w:val="24"/>
          <w:rtl/>
        </w:rPr>
        <w:t xml:space="preserve">السلام عليكم ورحمة الله. إنَّ الحمدَ للهِ نحمدُه ونستعينُه ونستغفرُه، ونعوذُ باللهِ تعالى من شرورِ أنفسِنا، ومن سيئاتِ أعمالِنا. مَنْ يهدِ اللهُ فلا مُضلَّ له، ومَنْ يُضلِلْ فلا هاديَ له. وأشهدُ أنْ لا إ أسماءُ اللهِ أسماءُ اللهِ توقيفيةٌ، بمعنى أنه يتوقفُ إثباتُها على ورودِ الدليلِ من الكتابِ والسنةِ. فلو سمَّى الناسُ اللهَ جل وعلا باسمٍ لا يوجدُ دليلُه في الكتابِ والسنةِ، أو يوجدُ في حديثٍ ضعيفٍ، ما يجوزُ إثباتُ هذا الاسمِ للهِ عزَّ وجلَّ؛ لأنَّ إثباتَ الأسماءِ يتوقفُ على ورودِ الدليلِ الصحيحِ الصريحِ فيها. هذا معنى أنَّ أسماءَ اللهِ توقيفيةٌ، لا مجالَ للعقلِ، لا مجالَ للعقلِ. يعني مثلًا، يوصفُ اللهُ بأنه واجبُ الوجودِ. يوصفُ بأنه واجبُ الوجودِ. فهل من أسماءِ اللهِ "الواجبُ"؟ لا، أو "واجبُ الوجودِ"؟ لا. مع صحةِ المعنى، فهو واجبُ الوجودِ سبحانه وتعالى. لكنَّ صحةَ المعنى شيءٌ، وإثباتَ الاسميةِ للهِ جلَّ وعلا شيءٌ آخرُ. يعني صحةُ المعنى لا يستلزمُ من صحةِ المعنى إثباتَ الاسمِ للهِ عزَّ وجلَّ، بل لا بدَّ من ورودِه في الكتابِ والسنةِ، وأن يكونَ صريحًا في ذلك. نعم. لك، أو علَّمتَه أحدًا من خلقِك؟ كيف سيتعلمُ أحدٌ من الخلقِ؟ ومن هذا الخلقُ الذي سيتعلمُ؟ الأنبياءُ، الأنبياءُ. ولا يكونُ هذا إلا بوحيٍ. الذي قُلنا. الأنبياءُ. طيب. قال رحمه الله تعالى: القاعدةُ الخامسةُ: أسماءُ اللهِ تعالى توقيفيةٌ، لا مجالَ للعقلِ فيها. وعلى هذا، فيجبُ الوقوفُ فيها على ما جاء به الكتابُ والسنةُ، فلا يُزادُ فيها ولا يُنقصُ. لا يُزادُ ولا يُنقصُ؛ لأنَّ العقلَ لا يمكنُه إدراكُ ما يستحقُّه تعالى من الأسماءِ. فوجبَ الوقوفُ في ذلك على النصِّ. لقولِه تعالى: ﴿وَلَا تَقْفُ مَا لَيْسَ لَكَ بِهِ عِلْمٌ إِنَّ السَّمْعَ وَالْبَصَرَ وَالْفُؤَادَ كُلُّ أُولَئِكَ كَانَ عَنْهُ مَسْئُولًا﴾. وقولِه: ﴿قُلْ إِنَّمَا حَرَّمَ رَبِّيَ الْفَوَاحِشَ مَا ظَهَرَ مِنْهَا وَبَطَنَ وَالْإِثْمَ وَالْبَغْيَ بِغَيْرِ الْحَقِّ وَأَنْ تُشْرِكُوا بِاللَّهِ مَا لَمْ يُنَزِّلْ بِهِ سُلْطَانًا وَأَنْ تَقُولُوا عَلَى اللَّهِ مَا لَا تَعْلَمُونَ﴾. ومن أعظمُ القولِ على اللهِ بلا علمٍ في الأمورِ الغيبيةِ من أسماءِ اللهِ وصفاتِه وأحكامِه؛ لأنَّ تسميةُ تعالى بما لم يُسمِّ به نفسه أو إنكارُ ما سمَّى به نفسه جنايةٌ في حقه تعالى. إثباتُ ما لم يُسمِّ به نفسه، أو أنكرَ ما سمَّى به نفسه جلَّ في علاه، فهذه جنايةٌ في حقِّ الله؛ لأنك تجرأتَ على الله بإثباتِ ما لم يُثبِتْ، أو بنفيِ ما أثبتَ، فمن الذي أعطاكَ هذه الجرأةَ حتى تتجرأَ على الله سبحانه وتعالى؟ فوجبَ سلوكُ الأدبِ في ذلك، والاقتصارُ على ما جاءَ به النص. طيب، عندنا لفظٌ عجيبٌ جدًّا، وهم يقولون: التفويض. التفويضُ، التفويضُ له معنيانِ: معنًى سلفيٌّ ومعنًى بدعيٌّ. ﴿الرَّحْمَنُ عَلَى الْعَرْشِ اسْتَوَى﴾. الاستواءُ معلومٌ. استوى استوى بمعنى علا واستقرَّ. فيجيءُ أهلُ السنةِ يقولون: الاستواءُ من حيث اللغةِ معلومٌ، لكنْ كيفيتُهُ للهِ عزَّ وجلَّ مجهولةٌ لنا. يدُ اللهِ. يدُ اللهِ. اليدُ معلومةٌ أنها صفةٌ من صفاتِ اللهِ عزَّ وجلَّ، لكنْ كيفيتُها للهِ عزَّ وجلَّ، نفوضُ أمرَ الكيفيةِ. أما المبتدعةُ فالتفويضُ عندهم هو ماذا؟ أن يقول: أنا أفوضُ المعنى بالكليةِ، أنا ما أفهمُ معنى اليدِ. واضحٌ الفرقُ؟ يعني: واحدٌ يفوضُ أمرَ الكيفيةِ، وآخرُ يفوضُ المعنى من حيثُ هو اليدُ، أنا ما أنا عارفٌ معنى اليدِ، لكنْ هي كلمةٌ مذكورةٌ في القرآنِ كأنها طلاسمُ. وللأسفِ كثيرٌ من المتأخرينَ ينسبونَ مذهبَ التفويضِ للسلفِ، وهذا من أبطلِ الباطلِ. إذًا، أسماءُ اللهِ توقيفيةٌ. وفهمُ الأسماءِ عن اللهِ يتوقفُ أيضًا على ورودِ الشرعِ، وورودِ الفهمِ عن السلفِ الصالحِ رحمَ اللهُ تعالى عليهم ورضيَ عنهم. هذه القاعدةُ الخامسةُ. القاعدةُ السادسةُ: حديثُ أبي الزنادِ عن الأعرجِ عن أبي هريرةَ في الصحيحينِ: "أنَّ للهِ تسعةً وتسعينَ اسمًا، مائةً إلا واحدًا، من أحصاها دخلَ الجنةَ". السؤال: هل ليس لله إلا 99؟ 99؟ هل ليس لله إلَّا 99، أم له أسماء أخرى؟ وما الدليل؟ القاعدة السادسة: أسماءُ اللهِ تعالى غيرُ محصورةٍ بعددٍ معينٍ، غير محصورٍ. طيب ماذا نفعل في حديثِ أبي هريرة؟ لا، إنَّ هذهِ الأسماءَ هي الأسماءُ العظيمةُ التي وردت في الكتابِ والسنةِ. لا، عندما نقول: «لَا إِلَهَ إِلَّا اللَّهُ» معناها نفيُ كلِّ الآلهةِ، وإثباتُ الألوهيةِ للهِ وحدَهُ. لو قال: ليس للهِ إلا 99 اسماً، كان لا يجوزُ الزيادةُ عليهِ. لكن له 99 وله ما يزيدُ كتابِكَ، أو علَّمْتَهُ أحدًا من خلقِكَ، أو استأثرتَ بهِ في علمِ الغيبِ عندكَ، أن تَجْعَلَ القرآنَ ربيعَ قلبي... إلى نهايةِ الحديثِ. أسألُكَ بكلِّ اسمٍ هو لكَ، سمَّيتَ بهِ نفسَكَ، أو أنزلتَهُ في كتابِكَ، أو علَّمْتَهُ أحدًا من خلقِكَ، أو استأثرتَ واعتقادها والعمل بها مع حفظها وسردها الذي هو السرد، أن يسردها. هذا أرفع وأجل، يعني هذا أرفع وأجل أن تحفظها. ليس معنى هذا أننا نزهد فنقول: لا تحفظ الـ 99 اسمًا؟ لا، احفظها، لكن احفظها واعتقد واعمل بها، ليس مجرد الحفظ فقط. مثلًا إنسان يحفظ القرآن وهو يتلو قول الله عز وجل: ﴿يَا أَيُّهَا الَّذِينَ آمَنُوا اتَّقُوا اللَّهَ وَذَرُوا مَا بَقِيَ مِنَ الرِّبَا إِن كُنتُم مُّؤْمِنِينَ﴾ وهو مرابٍ. هل حفظ القرآن ينفع بعدم الاعتقاد والعمل به؟ لا ينفع. مثل مَن؟ مثل الذي لم يحفظ الآية ولكنه يقول: الربا حرام ويتجنب الربا. واضح الفرق؟ إنسان يحفظ القرآن ليتعبد لله به ويخشع ويذل ويتدبر. وآخر يحفظ القرآن من أجل أن يقرأ به في المآتم، وأن يقرأ به على القبور. فهل هذا يستفيد بحفظ القرآن كمن حفظ القرآن من أجل الاعتقاد والعمل؟ طيب، إنسان متقن لحفظ القرآن ولكن استخدامه للقرآن كما قلنا في المآتم وعلى المقابر. وآخر لم يستطع أن يسرد القرآن كاملًا، يسرد نصفه، يسرد ربعه. فهل يستويان؟ لا يستويان. فالمهم نعم، حفظ القرآن أمر عظيم وأمر طيب، وأمر -يرحمك الله- وأمر مندوب إليه، وأمر مأمور به، لكن ليس مجرد السرد، بل الاعتقاد والعمل أهم من سرد الآيات فقط. وضحت الآن؟ يعني نحن لا نزهد في حفظ الـ 99 اسمًا، لا. إنما نقول إن المهم فيها هو الاعتقاد والعمل. لكن حفظها وسردها أمر طيب لأنك تتعلق بأسماء الملك سبحانه وتعالى. فأما قوله صلى الله عليه وآله وسلم: "إِنَّ لِلَّهِ تِسْعَةً وَتِسْعِينَ اسْمًا، مِائَةً إِلَّا وَاحِدًا، مَنْ أَحْصَاهَا دَخَلَ الْجَنَّةَ"، فلا يدل على حصر الأسماء بهذا العدد. ولو كان المراد الحصر لكانت العبارة: "إن أسماء الله 99 اسمًا، من أحصاها دخل الجنة" أو نحو ذلك، يعني: "إن أسماء الله" أو "ليس لله أسماء إلا 99". إذًا فمعنى الحديث أن هذا العدد من شأنه أن من أحصاه دخل الجنة. وعلى هذا فيكون قوله عليه الصَّلاةُ والسَّلامُ: "مَنْ أَحْصَاهَا دَخَلَ يقول إن هذه ٩٩ مَن أَحْصَاهَا دَخَلَ الجَنَّةَ. فغيرها هذه الـ ٩٩ هي سبب دخول الجنة. هذه الـ ٩٩ هي سبب دخول الجنة. مثل ماذا؟ تقول: عندي مئة درهم أعددتها للصدقة. هذه المئة درهم أُعدت للصدقة. طيب هل ليس عنده غيرها؟ لا، عندي، لكن ما أُعدت للصدقة. ها! يعني مثلاً واحد يقول: أنا حجزت مبلغاً لتذكرة الطائرة. طيب هذا المبلغ لتذكرة الطائرة، ما يوجد في جيبه أموال أخرى؟ لا، لا بد أن يوجد. لا بد أن يوجد. فهذا المبلغ مُعدٌّ للتذكرة فقط. مبلغ مُعدٌّ للعمرة. أنا أعددت هذا المبلغ صلى الله عليه وسلم باتفاق أهل المعرفة بحديثه. يعني علماء الحديث قالوا: هذا الحديث ضعيف بإجماع المحدثين. وقال قبل ذلك: إن الوليد ذكرها عن بعض شيوخ الشاميين، كما جاء مفسرًا في بعض طرقه. حديثه. وقال ابن حجر في "فتح الباري": ليست العِلَّة عند الشيخين البخاري ومسلم تفرد الوليد. ليست العِلَّة عند الشيخين البخاري ومسلم تفرد الوليد فقط، بل اختلاف، بل الاختلاف فيه والاضطراب وتدليسه واحتمال الإدراج. يقول: "ولما لم يصح تعيينها عن النبي صلى الله عليه وسلم اختلف السلف فيه، وروي عنهم في ذلك أنواع. وقد جمعت تسعة وتسعين اسمًا مما ظهر لي من كتاب الله تعالى وسنة رسوله صلى الله عليه وآله وسلم". فمن كتاب الله تعالى... (يعني هذا اجتهاد من الشيخ ابن عثيمين رحمه الله تعالى عليه). وبل بالرحمة. راه يقول: "فمن كتاب الله: اَللَّهُ، اَلْأَحَدُ، اَلْأَعْلَى، اَلْأَكْرَمُ، اَلْإِلَهُ، اَلْأَوَّلُ، اَلْآخِرُ، اَلظَّاهِرُ، اَلْبَاطِنُ، اَلْبَارِئُ، اَلْبَرُّ، اَلْبَصِيرُ، اَلتَّوَّابُ، اَلْجَبَّارُ، اَلْحَافِظُ، اَلْحَسِيبُ، اَلْحَفِيظُ، اَلْحَفِيُّ، اَلْحَقُّ، اَلْمُبِينُ، اَلْحَكِيمُ، اَلْحَلِيمُ، اَلْحَمِيدُ، اَلْحَيُّ، اَلْقَيُّومُ، اَلْخَبِيرُ، اَلْخَالِقُ، اَلْخَلَّاقُ، اَلرَّؤُوفُ، اَلرَّحْمَنُ، اَلرَّحِيمُ، اَلرَّزَّاقُ، اَلرَّقِيبُ، اَلسَّلَامُ، اَلسَّمِيعُ، اَلشَّاكِرُ، اَلشَّكُورُ، اَلشَّهِيدُ، اَلصَّمَدُ، اَلْعَالِمُ، اَلْعَزِيزُ، اَلْعَظِيمُ، اَلْعَفُوُّ، اَلْعَلِيمُ، اَلْعَلِيُّ، اَلْغَفَّارُ، اَلْغَفُورُ، اَلْغَنِيُّ، اَلْفَتَّاحُ، اَلْقَادِرُ، اَلْقَاهِرُ، اَلْقُدُّوسُ، اَلْقَدِيرُ، اَلْقَرِيبُ، اَلْقَوِيُّ، اَلْقَهَّارُ، اَلْكَبِيرُ، اَلْكَرِيمُ، اَللَّطِيفُ، اَلْمُؤْمِنُ، اَلْمُتَعَالِي، اَلْمُتَكَبِّرُ، اَلْمَتِينُ، اَلْمُجِيبُ، اَلْمَجِيدُ، اَلْمُجِيبُ، اَلْمَجِيدُ. هذا اسم، هذا اسم. اَلْمُحِيطُ، اَلْمُصَوِّرُ، اَلْمُقْتَدِرُ، اَلْمُقِيتُ، اَلْمَلِكُ، اَلْمَلِيكُ، اَلْمَوْلَى، اَلْمُهَيْمِنُ، اَلنَّصِيرُ، اَلْوَاحِدُ، اَلْوَارِثُ، اَلْوَاسِعُ، اَلْوَدُودُ، اَلْوَكِيلُ، اَلْوَلِيُّ، اَلْوَهَّابُ. ومن سنة رسول الله صلى الله عليه وآله وسلم: اَلْجَمِيلُ، اَلْجَوَادُ، اَلْجَوَادُ، اَلْحَكَمُ، اَلْحَيُّ، اَلرَّبُّ، اَلرَّفِيقُ، اَلسُّبُّوحُ، اَلسَّيِّدُ، اَلشَّافِي، اَلطَّيِّبُ، اَلْقَابِض وَاسْمُ اللَّهِ فِي بَعْضِ اجْتِهَادَاتِهِ رَحِمَهُ اللَّهُ تَعَالَى وَبَعْضُ الْأَسْمَاءِ لَمْ يَصِحَّ دَلِيلُهَا الَّذِي اسْتَدَلَّ بِهِ عَلَيْهَا رَحِمَهُ اللَّهُ تَعَالَى، وَتَتَبَّعَ كَثِيرٌ مِنَ السَّلَفِ الْأَسْمَاءَ، وَأَيْضًا مِنْ هَؤُلَاءِ الْحَافِظُ ابْنُ حَجَرٍ رَحِمَهُ اللَّهُ تَعَالَى فَعُمُومًا أَسْمَاءُ اللَّهِ تَعَالَى 99 اسْمًا وَهِيَ تَوْقِيفِيَّةٌ، وَاجْتَهَدَ أَهْلُ الْعِلْمِ فِي تَحْصِيلِهَا وَإِثْبَاتِهَا وَإِثْبَاتِ كُلِّ اسْمٍ مِنْهَا. يَقُولُ الشَّيْخُ رَحِمَهُ اللَّهُ تَعَالَى: هَذَا مَا اخْتَرْنَاهُ بِالتَّتَبُّعِ 8811 اسْمًا فِي كِتَابِ اللَّهِ تَعَالَى وَ 18 اسْمًا فِي سُنَّةِ رَسُولِ اللَّهِ صَلَّى اللَّهُ عَلَيْهِ وَآلِهِ وَسَلَّمَ، وَإِنْ كَانَ عِنْدَنَا تَرَدُّدٌ فِي إِدْخَالِ الْحَفِيِّ؛ لِأَنَّهُ إِنَّمَا وَرَدَ مُقَيَّدًا فِي قَوْلِهِ تَعَالَى عَنْ إِبْرَاهِيمَ عَلَيْهِ الصَّلَاةُ وَالسَّلَامُ أَنَّهُ كَانَ بِـ حَفِيًّا. وَكَذَلِكَ الْمُحْسِنُ؛ لِأَنَّنَا لَمْ نَطَّلِعْ 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2026-07-09T04:28:26+00:00</dcterms:created>
  <dcterms:modified xsi:type="dcterms:W3CDTF">2026-07-09T04:28:26+00:00</dcterms:modified>
</cp:coreProperties>
</file>

<file path=docProps/custom.xml><?xml version="1.0" encoding="utf-8"?>
<Properties xmlns="http://schemas.openxmlformats.org/officeDocument/2006/custom-properties" xmlns:vt="http://schemas.openxmlformats.org/officeDocument/2006/docPropsVTypes"/>
</file>