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 إلى بلوغ المرام 《 الدعاوى والبينات 1- 10》فضيلة الشيخ أبي حفص بن العربي.</w:t>
      </w:r>
    </w:p>
    <w:p>
      <w:pPr>
        <w:jc w:val="right"/>
        <w:spacing w:line="360" w:lineRule="auto"/>
      </w:pPr>
      <w:r>
        <w:rPr>
          <w:sz w:val="24"/>
          <w:szCs w:val="24"/>
          <w:rtl/>
        </w:rPr>
        <w:t xml:space="preserve">السَّلامُ عليكم ورحمةُ اللهِ وبركاتُه،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لكانَ من الناسِ مَن يدَّعي دماءً ورجالًا وأموالًا، ويدَّعون أموالَهم أيضًا. أنَّ فلانًا هذا فُعِلَ به كذا، وهو لم يفعلْ. أنَّ فلانًا أخذَ مني كذا، ولم يأخذْ. فهذه حكايةُ حالٍ عن الناسِ إذا انحرفوا عن منهجِ اللهِ. طيب، إذا ادَّعى إنسانٌ الدعوى، فالبينةُ حِبَّانَ، وعن عمرو بن شعيب عن أبيهِ عن جدهِ، جدهُ عبدِ اللهِ بنِ عمرو بنِ العاصِ رضي الله عنهما. عند الترمذي، والحديثُ دالٌّ على أنه لا يُقبَلُ قولُ أحدٍ فيما يدَّعيهِ لمجردِ دعواهُ. ليس كلُّ مَن يدَّعي دعوى نقولُ: تفضل وهذا حقُّكَ. لا، بل يحتاجُ إلى البينةِ أو تصديقِ المدَّعى عليهِ. يقولُ: نعم، واللهِ فلانٌ له عليَّ كذا، لكن أنا الآن لا أستطيعُ أن أسدِّدَ هذا الدينَ أو أن أدفعَ لهُ هذا المالَ، فأرجو أن يُقسِّطَ مثلًا. خلاص، إذا أقرَّ المدَّعى عليهِ. الإقرارُ -يعني هذا- أقوى الأدلةِ. أقوى الأدلةِ على الدعاوى -يعني أقوى الأدلةِ في الدعاوى- أن يُقِرَّ المدَّعى عليهِ. فإن طُلِبَ بيمينِ المدَّعى عليهِ فلهُ ذلكَ. وإلى هذا ذهبَ سلفُ الأمةِ وخلفُها. قالَ العلماءُ: والحكمةُ في كونِ البينةِ على المدَّعي أنَّ جانبَ المدَّعي ضعيفٌ؛ لأنه يدَّعي خلافَ الظاهرِ. الأصلُ أنَّني لا دينَ لكَ عليَّ، ولا دينَ لي عليكَ. الأصلُ أنه لا حقَّ لكَ في مالِ فلانٍ. هذا هو الأصلُ. فإذا ادَّعى دعوى كانت ضعيفةً، فتحتاجُ إلى ما يُقوِّيها بالبينةِ الواضحةِ أو بالشهودِ. فكُلِّفَ الحجةَ القويةَ وهي البينةُ، فيُقوَّى بها ضعفُ المدَّعي. وجانبُ المدَّعى عليهِ فيُقوَّى بها ضعفُ المدَّعي، وجانبُ المدَّعى عليهِ قويٌّ؛ لأنَّ الأصلَ فراغُ ذمَّتِهِ، فاكتُفِيَ منهُ باليمينِ، وهي حجةٌ ضعيفةٌ. يعني أنَّ هذا الكلامَ لا -نحن- علمتَ الحكمةَ أو لم تعلمْ. نحن نقفُ عند كلامِ سيدِ الخلقِ صلى الله عليه وسلم. الحديثُ الثاني: إذا ا- في حالةِ الادِّعاءِ، إمَّا أن يأتيَ ببينةٍ أو بشهودٍ، أو بإقرارِ المدَّعى عليهِ، أو يمينِ المدَّعى عليهِ، ينتهي كلُّ شيءٍ. نعم. جاءَ ومعهُ شهودٌ؟ اليمينُ أيهم يَحْلِفُ. رواه البخاري. يعني كلٌّ أراد أن يَحْلِفَ. فقال: لا تُوقِفْهُ. يُسْهَمُ بينهم. نُجْرِي قُرْعَةً، مَن الذي يَحْلِفُ؟ وعن أبي هريرة رضي الله عنه أن النبي صلى الله عليه وآله وسلم عَرَضَ على قومٍ اليمينَ يعني بالتنازل، رفضَ أيُّكما يحلفُ، فإنَّه يُقرعُ بينكما على الحلف، فأيُّكما قُرِعَ حَلَفَ. انتهى كلام الخطابي. هذا مما يحلُّ لنا مشاكلَ تقعُ بين الناس. إنسانٌ يدَّعي أنَّ هذا الشيءَ حقٌّ، وآخرُ يدَّعيه. طيب، ما السبب؟ السبب أنَّ أنْ يعني أنَّها أنْ مثلًا يمتلكُ بعضُ الناسِ شيئًا، ويمتلكُ آخرُ نفسَ الشيءِ بنفسِ الصفاتِ. يشبهُه تمامًا. ولا يستطيعُ هذا أنْ يقيمَ حجةً، ولا يستطيعُ أنْ يقيمَ هذا حجةً. لماذا؟ يعني هو نفسُه يعني متماثلانِ تمامًا، ويغلبُ على ظنِّه أنَّه حقُّه؛ لأنَّه متأكدٌ، والثاني أيضًا. هذا على افتراضِ أنَّ المتخاصِمَينِ من أهلِ الدينِ والورعِ. وهذا الذي يظهرُ في أمثالِ هؤلاءِ، أما في زماننا فاللهُ المستعانُ. ما أيسرَ أنْ يأتيَ فُويسِقٌ ويدَّعيَ حقوقًا ليستْ له. نسألُ اللهَ العافيةَ. وكما قيلَ: يُقالُ للفاجرِ: احلفْ. قال: جاءَ الفرجُ. خلاص، إنْ استطعتَ أنْ تقيمَ البينةَ، وإلا الفرجُ لنْ يأتيهِ أبدًا طالما أنَّه يفجرُ في يمينه. يعني سيأخذُ شيئًا من أمورِ الدنيا، لكن ستُؤخذُ منه يومَ القيامةِ. ويُحاسَبُ عليها بين يدي اللهِ سبحانه وتعالى. يوضحُ هذا الحديثُ الثالثُ، وعن أبي أمامةَ الحارثيِّ رضي الله عنه: أنَّ رسولَ اللهِ صلى الله عليه وآله وسلم قال: «مَنِ اقتطعَ حقَّ امرئٍ مسلمٍ بيمينه، وهو يعلمُ، فقد أوجبَ اللهُ له النارَ، وحرَّمَ عليه الجنةَ». فقال له رجلٌ: «وإنْ كان شيئًا يسيرًا يا رسولَ اللهِ؟» قال: «وإنْ كان قضيبًا من أراكٍ». رواه مسلم. الأراكُ يعني السواكَ. لو عودٌ. لو منديلٌ. لو يعني أهونُ الأشياءِ. والنبيُّ صلى اللهُ عليه وآله وسلم ضربَ المثلَ بالأراكِ؛ لأنَّ الأراكَ كان منتشرًا. يكفيكَ أنْ تذهبَ وأنْ تحفرَ وأنْ تأتيَ بالسواكِ. واضح؟ يعني ما كان السواكُ يُباعُ مثلَ زماننا. لا، يعني يكفيكَ أنْ تذهبَ تحفرَ في في شجرِ الأراكِ، طيب، وتأتيَ بسواكٍ، وتأتيَ أو يذهبَ واحدٌ يأتيَ بمجموعةِ أسوكةٍ وتُوزَّعَ على الناس. في المسجدِ فالنبيُّ صلى الله عليه وسلم ضربَ المثلَ بشيءٍ يسيرٍ بشيءٍ يسيرٍ، ما أريدُ أن أقولَ بشيءٍ تافهٍ، لا لأنه عُظِّمَ ببحثِ النبيِّ صلى الله عليه وآله وسلم عليه وأصبحَ سُنَّةً. فهذا الشيءُ اليسيرُ الذي يعني حقًّا لغيره، أو يسقط عن نفسه حقًّا، فإنه يدخل تحت الاقتطاعِ لحقِّ المسلم. والتعبير بحقِّ المسلم يدخل فيه ما ليس بمالٍ شرعًا كجلدِ الميتةِ ونحوه. إنسانٌ أخذَ جلدَ ميتةٍ ودبغه، ما أصبحَ حقًّا له؟ ميتةٍ؟ عليهِ الحديثُ؛ لأنه حلف على شيءٍ يعتقدُ صحتَه. أما المقصودُ باليمينِ هنا التي يحلفُ ويعلمُ أنَّ هذا الشيءَ ليس بحقٍّ للمحلوفِ من أجلهِ، سواءٌ كان هو أو غيرُه. متفقٌ عليهِ، وهو قولٌ عن الأشعثِ بنِ قيسٍ. ابنُ الأشعثِ، بشينٍ معجمةٍ ساكنةٍ، فعينٍ مهملةٍ مفتوحةٍ، فمثلثٍ. الأشعثُ هو أبو محمدٍ ابنُ قيسٍ ابنِ مَعْدِ يَكْرِبَ الكنديُّ. قَدِمَ على النبيِّ صلى الله عليه وسلم في وفدِ كِنْدَةَ. وكان رئيسَهم. وذلك في سنةِ عشرٍ. في نهايةِ حياةِ النبيِّ صلى الله عليه وسلم. وكان رئيسًا في الجاهليةِ، مطاعًا في قومهِ، وجيهًا في الإسلامِ. وارتدَّ عن الإسلامِ بعد موتِ النبيِّ صلى الله عليه وآله وسلم، ثم رجع إلى الإسلامِ في خلافةِ أبي بكرٍ رضي الله عنه. يعني: دخلهُ الشكُّ والريبُ، ثم تغمدهُ اللهُ برحمتهِ، ورجع عن الرِّدَّةِ وتابَ وأنابَ، وبقيتْ صحبتُه للنبيِّ صلى الله عليه وآلهِ وسلم. وخرجَ للجهادِ مع سعدِ بنِ أبي وقاصٍ رضي الله عنه، وشهدَ القادسيةَ وغيرَها. ثم سكنَ الكوفةَ وماتَ بها سنةَ اثنتين وأربعين (42). وصلَّى عليهِ الحسنُ بنُ عليٍّ عليهما السلام. من يعرفُ لماذا صلَّى عليهِ الحسنُ؟ الحسنُ. يعني في قصةٍ طويلةٍ، المهمُّ أنَّه خطبَ بنتَ الأشعثِ. فحلفَ الأشعثُ في قبيلةِ كِنْدَةَ، في بيوتِ كِنْدَةَ، ألا يمشيَ الحسنُ من بيتهِ إلى بيتِ الأشعثِ إلا على أرديةِ كِنْدَةَ. الرداءِ. يعني كأنَّه يفرشُ له السجادَ. ففرشوا للحسنِ أرديتَهم على الأرضِ، وهو يمشي عليها. إكرامًا لسيدِ شبابِ الجنةِ رضي الله عنه، وصلى الله وسلم وبارك على جدهِ. حلفَ ألا يمشيَ الحسنُ إلا على أرديةِ كِنْدَةَ. الأرديةُ جمعُ رداءٍ، الذي يوضعُ على الصدرِ. فافترشوها، ففرشوها لهُ، وهو يمشي عليها رضوانُ اللهِ عليهِ. فتزوجَ الحسنُ. صلَّى عليهِ لأنَّ الحسنَ بنِ عليٍّ رضي الله عنهما كان زوجَ ابنتهِ. وأيضًا. يعني هو مات في الكوفة. وهذا بعد مقتل أمير المؤمنين عليٍّ رضي الله عنه. أنَّ رسولَ اللهِ صلى الله عليه وآله وسلم قال: «مَنْ حَلَفَ عَلَى يَمِينٍ يَقْتَطِعُ بِهَا مَالَ امْرِئٍ مُسْلِمٍ، وَهُوَ فِيهَا فَاجِرٌ، لكن هو حلف ولم يقصد أن يقتطع مال المسلم، ويظن أن هذا المال ليس مالًا له، وفعلاً كان بسبب يمينه ضاع حق على صاحب الحق، لكن هو ما قصد هذا ولا أراد ولا يعلمه، إنما قصده ونيته أن المال مال فلان، وحلف على ذلك، ويظن نفسه صادقًا، فهذا لا شيء عليه، إنما الإثم على مَن يعلم أنه كاذب. هذا معنى «وهو فيها فاجر». لَقِيَ اللهَ وَهُوَ عَلَيْهِ غَضْبَانُ». مُتَّفَقٌ عَلَيْهِ. والمراد بكونه فاجرًا أن يكون متعمدًا عالمًا أنه غير محق. وإذا كان الله تعالى عليه غضبانَ، حرَّمه جنته، وأوجب عليه عذابه. نعم. نعم، يوصف بالغضب: ﴿فَلَمَّا آسَفُونَا انْت لفظه، وقال: إسنادُه جيدٌ. قال الخطابيُّ: يُشبهُ أن يكونَ هذا البعيرُ أو الدابةُ كانتْ في أيديهما معًا، فجعله النبيُّ صلى الله عليه وآله وسلم بينهما لاستوائهما في المِلكِ باليدِ. ولولا ذلك لم يكُنْ بنفسِ الدعوى يستحقَّانه لو كان الشيءُ في يدِ أحدهما. وقدْ روى أبو فضله. وقال مالك: "لا أحكم به لواحد منهما إن كان في يد غيرهما". وحُكي عنه أنه قال: "هو لأعدلهما شهودًا وأشهرهما صلاحًا". وقال الأوزاعي: "يؤخذ بأكثر البينتين عددًا". وحُكي عن الشعبي أنه قال: "هو بينهما على حِصَصِ الشهود". يعني: "يُقسم على مقدار الشهود. هذا جاء بثلاثة شهود فله ثلاثة أقسام، وهذا جاء بشاهدين فله قسمان. هذا جاء بشاهدين فله قسمان. وهذا جاء بشاهدين فله قسمان". انتهى كلام الخطابي. وفي "المنار" للمفتي للمفتي قيل: "إن القرعة ليس هذا محلها، وإنما وظيفتها حيث تعذَّر التقريب إلى الحقيقة من كل وجه. وكونُ المدَّعى هنا غيرَ وكونُ المدَّعى هنا غيرَ. وكونُ المدَّعى هنا مشتركًا وهنا زاد كلمةً". "غيرَ غيرَ مشتركٍ أحدَ المحتملات، الاحتمالات فلا وجه لإبطاله بالقرعة". واختار قسمةَ المدَّعى، وهو الصواب في هذه الصورة، كما هو مذهبُ الهادوية. يعني: "أن عندنا قولين في أن عندنا قولين في المسألة: إما أن تُقسم بينهما، وهذا الأرجح. وإما أنه -أعني- يَحلِفُ، وبسببِ يمينِه يأخذها". هذا إذا استوى الشهود، أو إذا لم يُوجد شهودٌ. الحديثُ السادسُ: وعن جابرٍ رضي الله عنه أنَّ رسولَ اللهِ صلى الله عليه وآله وسلم قال: "مَنْ حَلَفَ على منبري هذا بيمينٍ آثمةٍ، تَبَوَّأَ مَقْعَدَهُ مِنَ النارِ". الذي يَحلِفُ على منبرِ النبيِّ صلى اللهِ عليهِ لعِظَمِ شأنِ المنبرِ، ولعِظَمِ شأنِ اليمينِ، طيب. ولعِظَمِ شأنِ المكانِ، ففي هذه الحالةِ يَتَبَوَّأُ مَقعدَهُ مِنَ النارِ، أيْ أنه قد ضَمِنَ سريرًا في نارِ جهنمَ. هو -يعني- أعظمُها منبرُ رسولِ اللهِ صلى اللهُ عليه وسلم، لكنَّ المنبرَ -أيْ في المسجدِ- لكن هنا قال: "مِنبري هذا". حدَّدَ منبرَهُ عليه الصلاةُ والسلامُ. رواه أحمدُ وأبو داودَ والنسائيُّ، وصحَّحهُ ابنُ حبانَ. وعن جابرِ بنِ -وعن جابرٍ- رضي الله عنه أنَّ النبيَّ صلى الله عليه وآله وسلم قال: "مَنْ حَلَفَ عَلَى مِنْبَرِي هَذَا بِيَمِينٍ آثِمَةٍ، تَبَوَّأَ مَقْعَدَهُ مِنَ النَّارِ. رَوَاهُ أَحْمَدُ وَأَبُو دَاوُدَ وَالنَّسَائِيُّ وَابْنُ حِبَّانَ. وَأَخْرَجَ النَّسَائِيُّ أَيْضًا بِرِجَالٍ ثِقَاتٍ مِنْ حَدِيثِ أَبِي أُمَامَةَ مَرْفُوعًا أَيْ إِلَى النَّبِيِّ صَلَّى اللَّهُ عَلَيْهِ وَسَلَّمَ: "مَنْ حَلَفَ ع هي صلاةُ العصرِ. وقال آخرون: يُستحبُّ التغليظُ في الزمانِ والمكانِ ولا يجبُ. وقيل: هو موضعُ اجتهادٍ، موضعُ اجتهادٍ للحاكمِ إذا رآهُ حَسَنًا أَلْزَمَ بهِ. هذا إذا كان يحكمُ بشريعةِ الرحمنِ، لا بشريعةِ أهلِ الكفرِ والطغيانِ. فمَن لنا بإمامٍ عادلٍ؟ اللهمَّ فأصلِحِ الراعي والرعيةَ. الحديثُ السابعُ. الحمدُ للهِ. وعن أبي هريرةَ رضي اللهُ تعالى عنه قال: قال رسولُ اللهِ صلى اللهُ عليهِ وآلهِ وسلمَ: «ثلاثةٌ لا يكلمُهم اللهُ يومَ القيامةِ ولا ينظرُ إليهم ولا يزكيهم ولهم عذابٌ أليمٌ: رجلٌ على فضلِ ماءٍ بالفلاةِ -بصحراءَ- فمنعَهُ مِن ابنِ السبيلِ. أين يشربُ هذا؟ يموتُ! وأين الرحمةُ؟ ورجلٌ بايعَ رجلًا بسلعةٍ بعدَ العصرِ، اقتربَ السوقُ أن ينفضَ، فحلفَ لهُ باللهِ لأخذَها بكذا وكذا فصدَّقَهُ وهو على غيرِ ذلك، كذَّابٌ.» ورجلٌ بايعَ إمامًا لا يبايعُهُ إلا للدنيا، فإنْ أعطاهُ منها وفى، وإنْ لم يُعطِهِ منها لم يَفِ.» متفقٌ عليهِ. الأحزابُ. حزبُ الفجورِ، وحزبُ الزورِ، وحزبُ الضلالِ، وحزبُ الانحرافِ. الأحزابُ. إنْ أعطاهم منصبًا رفعوهُ للسماءِ، وإنْ لم يُعطِهم حاربوا. هكذا شأنُ الأحزابِ، أحزابِ الدنيا، وهكذا شأنُ أهلِ الدنيا. الحبُّ في اللهِ لا يزدادُ بالبرِّ ولا ينقصُ بالجفاءِ. وإذا بايعنا حاكمًا على كتابِ اللهِ وعلى سنةِ رسولِ اللهِ صلى اللهُ عليهِ وسلمَ، على أنْ يُقيمَ الدينَ بيننا، خلاص. يُعطيكَ أو يمنعَكَ، المهمُّ أنْ يُقيمَ دينَ اللهِ عزَّ وجلَّ، لا يُقيمُ الظلمَ ويُقيمُ الكفرَ بيننا. وعن أبي هريرةَ رضي اللهُ عنه قال: قال رسولُ اللهِ صلى اللهُ عليهِ وآلهِ وسلمَ: «ثلاثةٌ لا يكلمُهم اللهُ يومَ القيامةِ ولا ينظرُ إليهم.» هذا كنايةٌ عن غضبِهِ تعالى، وإشارةٌ إلى حرمانِهم من رحمتِهِ. سبحانَ اللهِ! وبعضُ الناسِ محرومٌ من التوفيقِ في الدنيا، يلهثون وراءَ سرابِ الديمقراطيةِ. بعدَ أنْ كانت كفرًا أصبحتْ إيمانًا وتوحيدًا. وأصبحَ يُدعى إليها ويُحثُّ عليها وتُنفقُ الأموالُ مِن أجلِها وتُعقَدُ المؤامراتُ وتُضيَّعُ الأوقاتُ في الدعوةِ إلى الديمقراطيةِ وإلى الحريةِ، إلى حريةِ العقيدةِ المطلقةِ. بلا قيدٍ، قادياني، حريةٌ بهائي، حريةُ مَنْعُ ماءٍ فاضلٍ عن كفايته، فهذا مَنْعٌ لما لا حاجةَ إليه ممَّن هو محتاجٌ إليه. وتقدَّمَ الكلامُ عليه في كتابِ البيعِ. وقولُه: "فصدَّقَه رجلٌ" مُشترٍ. وضميرُ "هو" للآخذِ، مصدرُ قولٍ: "لا آخُذُها" لدلالةِ فعلٍ عليه، مثلُ: ﴿اعْدِلُوا هُوَ أَقْرَبُ لِلتَّقْوَىٰ قال: "وشيخٌ زانٍ، وملكٌ كذَّابٌ". الحمد لله، الكذب اليوم حدث ولا حرج. حدث ولا حرج، وأكذب الخلق الإعلام اليهودي الصليبي، أكذب الخلق. عجزت اللغة العربية أن تجد لهم وصفًا. عجزت. هؤلاء الفجرة الذين لا يعرفون رب العالمين، لَا إِلَهَ إِلَّا اللَّهُ أَشْهَدُ أَنَّ مُحَمَّدًا رَسُولُ اللَّهِ أَشْهَدُ أَنَّ مُحَمَّدًا رَسُولُ اللَّهِ حَيَّ كانت إذا كانت في يده يمتلك، أو في بيته للشهادة الموافقة له. وقد ذهب إلى هذا الشافعي ومالك وغيرهما. قال الشافعي: يقال لهما: قد استويتما في الدعوى والبينة، وللذي هو في يده، فسبب بينته في يده أقوى من سببك، فهو له الفضل بقوة سببه. هذا الباب على أحاديث القسامة، فإنه قال: صَلَّى اللهُ عَلَيْهِ وَآلِهِ وَسَلَّمَ لأولياء الدم: "أتحلفون؟" فأبوا. فقال: "أتحلف يهود؟" وهو حديث صحيح. وساق الروايات في القسامة، وفيه رد اليمين. قال: فهذه الأحاديث هي المعتمدة في رد اليمين على المدعي إذا لم يحلف المدعى عليه القسامة عندما يوجد ميت بين قريتين لا يُعلم من قتله. فمن قاتل؟ أو وُجِدَ - لا، وُجِدَ في مكان - وُجِدَ في مكان، فأهلُ المكان. إما أهل الميت يحلفون 50 يمينًا أن أهل المكان هم الذين قتلوه، ويُلزَمون - يعني يُلزم أهل المكان بالدية - وإما أن يحلف أهل المكان 50 يمينًا أنهم ما قتلوا، ولا شاركوا في قتل، ولا يعرفون من قتله. قلت: وهذا منه قياس، إلا أنه قد ثبت عندهم أن القسامة على - أن القسامة على خلاف القياس، وثبت أنه لا يُقاس على ما خالف القياس. وقد استُدل بحديث الكتاب على ثبوت رد اليمين على المدعي. والمراد أنها تجب اليمين على المدعي، ولكن إذا لم يحلف المدعى عليه. وذهب الشافعي وآخرون إلى أنه إذا نكل المدعى عليه، فإنه لا يجب النكول - لا يجب بالنكول كل شيء، إلا إذا حلف المدعي. يعني: ادعيتَ على إنسان شيئًا فرفض أن يحلف، فتحلف أنت وتأخذ الحق. هذا المراد. وذهب الشافعي وآخرون إلى أنه إذا نكل المدعى عليه، فإنه لا يجب بالنكول شيء، إلا إذا حلف المدعي. وذهب الهادوية وجماعة إلى أنه يثبت الحق بالنكول من دون تحليف للمدعي. يعني: الذي ادُّعيَ عليه: احلف أن ما لا يوجد له شيء عليه. قال: لن أحلف. فهناك من قال: عدم يمينه معناه أن - أن الحق ثبت للذي ادعى عليه. والآخر - وبعضهم قال: لا يحلف المدعي أن له حقًا على فلان، حتى ولو رفض المدعى عليه اليمين. وقال المؤيد: ولا يُحكم به - لا يُحكم به - ولكن يُحبس حتى يحلف أو يُقر. استدل الهادوية بأن النكول إقرار. عدم اليمين - النكول يعني عدم اليمين. التراجع عن حلف اليمين. ورُدَّ أنه مجرد تمرد. حتى التمردُ في هذا أيضًا عن حقٍّ معلومٍ. وجوابُه عليهِ هو اليمينُ، فيُحبَسُ لهُ حتى يُوفِيَهُ. أو يُسقِطَهُ بالإقرارِ، والتمردُ مذمومٌ. واستدلُّوا أيضًا بأنَّهُ حَكَمَ بهِ عمرُ وعثمانُ وابنُ عباسٍ، وأبو موسى. وأُجِيبَ أنْ ليسَ بحجَّةٍ، إذْ هو فعلُ صحابيٍّ. نعم، لو صحَّ حديثُ ابنِ عمرَ كانَ الخطوطُ التي في وجهه، وتستنيرُ من الفرحِ والسرورُ، عليه الصلاةُ والسلامُ. فقالَ المُدْلِجِيُّ: إلى مُجَزِّزٍ (بضمِّ الميمِ وفتحِ الجيمِ ثمَّ زايٍ) مشدَّدةٍ مكسورةٍ، مُجَزِّزٍ، ثمَّ زايٍ أخرى. اسمُ فاعلٍ لأنه كانَ في الجاهليةِ إذا أسَرَ أسيرًا جَزَّ ناصيتَهُ وأطلقهُ. أي: يأسرُ أسيرًا من العربِ يروحُ قاصًّا يجزُّ شعرَهُ هذا ويطلقهُ، يقولُ له: "روحْ تعلَّمِ القتالَ". المُدْلِجِيُّ بضمِّ الميمِ وبالدالِ المهملةِ وبجيمٍ وجيمٍ بزنةِ مُدْلِجٍ مُدْلِجٍ، مخرجُ نسبةٍ إلى بني مُدْلِجِ بنِ مُرَّةَ. ابنِ عبدِ منافِ بنِ كنانةَ. نظرَ آنفًا أي: الآنَ إلى زيدِ بنِ حارثةَ وأسامةَ بنِ زيدٍ، فقالَ: "هذهِ الأقدامُ بعضُها من بعضٍ". (متفقٌ عليهِ). في روايةٍ للبخاريِّ: أنَّهُ صلى اللهُ عليهِ وآلهِ وسلمَ قالَ: "ألمْ تَرَ إلى أنَّ مُجَزِّزًا المُدْلِجِيَّ دخلَ فرأى أسامةَ وزيدًا وعليهما قطيفةٌ قد غُطِّيَ رؤوسُهما وبدتْ أقدامُهما، فقالَ: "إنَّ هذهِ الأقدامَ بعضُها من بعضٍ". واعلمْ أنَّ الكفارَ كانوا يقدحونَ في نسبِ أسامةَ لكونِهِ كانَ أسودَ شديدَ السوادِ، وكانَ زيدٌ أبيضَ. كذا قالَهُ أبو داودَ. وأمُّ أسامةَ هي أمُّ أيمنَ، كانتْ حبشيةً سوداءَ. ووقعَ في الصحيحِ: أنَّها كانتْ حبشيةً وصيفةً لعبدِ اللهِ والدِ النبيِّ صلى اللهُ عليهِ وآلهِ وسلمَ. ويقالُ: كانتْ من سَبْيِ الحبشةِ الذينَ قدموا زمنَ الفيلِ، فصارتْ لعبدِ المطلبِ، فوهبَها لعبدِ اللهِ والدِ النبيِّ صلى اللهُ عليهِ وآلهِ وسلمَ. وتزوجتْ قبلَ زيدٍ عُبَيْدًا الحبشيَّ، فولدتْ لهُ أيمنَ، فكُنِّيَتْ بهِ واشتهرتْ بكنيتِهِ، واسمُها بركةُ. والحديثُ دليلٌ على اعتبارِ القيافةِ في ثبوتِ النسبِ. وهي مصدرُ: "قافَ قيافةً". والقائفُ الذي يتتبعُ الآثارَ ويعرفُها، ويعرفُ شبهَ الرجلِ بأبيهِ وأخيهِ ونحوهما. وإلى اعتبارِها في ثبوتِ النسبِ ذهبَ مالكٌ والشافعيُّ وجماهيرُ العلماءِ، مستدلينَ بهذا الحديثِ. ووجهُ دلالتِهِ على العملِ بها: ما عُلِمَ من أنَّ التقريرَ منهُ صلى اللهُ عليهِ وآلهِ وسلمَ حُجَّةٌ شرعيةٌ؛ لأنهُ أحدُ أقسامِ السنةِ النبويةِ: قولٌ أو فعلٌ أو تقريرٌ أو صفةٌ. فالنبيُّ صلى اللهُ عليهِ وسلمَ أقرَّ ما قالَهُ مُجَزِّزٌ ولمْ يُنْكِرْهُ. وَحَقِيقَةُ التَّقْرِيرِ أَنْ يَرَى النَّبِيُّ صَلَّى اللَّهُ عَلَيْهِ وَآلِهِ وَسَلَّمَ فِعْلًا مِنْ فَاعِلٍ، أَوْ يَسْمَعَ قَوْلًا مِنْ قَائِلٍ، أَوْ يَعْلَمَ بِهِ، وَكَانَ ذَلِكَ الْفِعْلُ مِنَ الْأَفْعَالِ الَّتِي لَا يُعْلَمُ تَقَدُّمُ إِنْكَارِهَا مِنْهُ صَلَّى اللَّهُ عَلَيْهِ وَسَلَّمَ، كَمُضِيِّ كَافِرٍ إِلَى كَنِيسَةٍ، أَوْ مَعَ عَدَمِ الْقُدْرَةِ عَلَى إِنْكَارِ ذَلِكَ الْفِعْلِ أَوِ الْقَوْلِ، كَمَا كَانَ يُشَاهِدُهُ مِنْ كُفَّارِ مَكَّةَ مِنْ عِبَادَةِ الْأَوْثَانِ وَإِيذَائِهِمْ لِلْمُسْلِمِينَ، وَلَمْ يُنْكِرْهُ، كَانَ ذَلِكَ تَقْرِيرًا دَالًّا عَلَى جَوَازِهِ، أَيْ مَا رَآهُ وَأَقَرَّهُ وَسَكَتَ عَلَيْهِ عَلَيْهِ الصَّلَاةُ وَالسَّلَامُ رَاضِيًا بِهِ. فَإِنِ اسْتَبْشَرَ بِهِ فَأَوْضَحَ، كَمَا فِي هَذِهِ الْقِصَّةِ، فَإِنَّهُ اسْتَبْشَرَ بِكَلَامِ مُجَزِّزٍ فِي إِثْبَاتِ نَسَبِ أُسَامَةَ إِلَى زَيْدٍ رَضِيَ اللَّهُ عَنْهُمَا. فَدَلَّ ذَلِكَ عَلَى تَقْرِيرِ كَوْنِ الْقِيَافَةِ طَرِيقًا إِلَى مَعْرِفَةِ الْأَنْسَابِ. وَاسْتُدِلَّ لِلْعَمَلِ بِهَا بِمَا رَوَاهُ مَالِكٌ عَنْ سُلَيْمَانَ بْنِ يَسَارٍ أَنَّ عُمَرَ بْنَ الْخَطَّابِ رَضِيَ اللَّهُ عَنْهُ كَانَ يَلِي أَوْلَادَ الْجَاهِلِيَّةِ. يَلِيطُ، يَعْنِي يُلْصِقُ. يَعْنِي يُلْصِقُ. أَوْلَادَ الْجَاهِلِيَّةِ بِمَنِ ادَّعَاهُمْ فِي الْإِسْلَامِ. يَعْنِي أَوْلَادٌ فِي الْجَاهِلِيَّةِ، وَفِي الْإِسْلَامِ نَاسٌ ادَّعَوْهُمْ، خَلَاصُ هُوَ ابْنُكَ، وَيُلْزِمُهُمْ بِهِ. فَأَتَى ذَاتَ يَوْمٍ رَجُلَانِ إِلَيْهِ، كِلَاهُمَا يَدَّعِي وَلَدَ امْرَأَةٍ. فَدَعَا قَائِفًا فَنَظَرَ إِلَيْهِ الْقَائِفُ فَقَالَ: لَقَدِ اشْتُرِكَ فِيهِ، فَلَقَدِ اشْتُرِكَ فِيهِ. فَضَرَبَهُ عُمَرُ بِالدِّرَّةِ، ثُمَّ دَعَا الْمَرْأَةَ فَقَالَ: أَخْبِرِينِي خَبَرَكِ. فَقَالَتْ: كَانَ هَذَا لِأَحَدِ الرَّجُلَيْنِ يَأْتِينِي فِي إِبِلٍ لِأَهْلِهَا، فَلَا يُفَارِقُهَا حَتَّى يَظُنَّ أَنَّهُ قَدِ اسْتَمَرَّ بِهَا حَمْلٌ، ثُمَّ يَنْصَرِفُ عَنْهَا. فَأَهْرَقَتْ عَلَيْهِ دَمًا، ثُمَّ خَلَفَ عَلَيْهَا هَذَا، يَعْنِي الْآخَرَ، فَلَا أَدْرِي مِنْ أَيِّهِمَا هُوَ. يَعْنِي مِنْ أَيِّهِمَا هُوَ. يَعْنِي أَعْطَتْهُ صِدْقَتَهُ فِيمَا حَدَثَ وَفِيمَا وَقَعَ. فَكَبَّرَ الْقَائِفُ. فَقَالَ عُمَرُ لِلْغُلَامِ: فَإِلَى أَيِّهِمَا شِئْتَ فَانْتَسِبْ. فَقَضَى عُمَرُ رَضِيَ اللَّهُ عَنْهُ بِمَحْضَرِ الصَّحَابَةِ بِالْقِيَافَةِ مِنْ غَيْرِ إِنْكَارٍ مِنْ أَحَدٍ مِنْهُمْ، فَكَانَ كَالْإِجْمَاعِ. تَقْوَى بِهِ أَدِلَّةُ الْقِيَافَةِ. الَّذِي نَحْنُ الْآنَ النَّازِلَةُ الْجَدِيدَةُ: هَلْ يَثْبُتُ النَّسَبُ بِالتَّحْلِيلَاتِ وَالْجِينَاتِ وَغَيْرِهَا؟ نَعَمْ. بِهَذَا الْحَدِيثِ قَالُوا أَيْضًا، وَهُوَ مَرْوِيٌّ عَنِ ابْنِ عَبَّاسٍ رَضِيَ اللَّهُ عَنْهُمَا، وَأَنَسِ بْنِ مَالِكٍ رَضِيَ اللهُ عنه، ولا مخالفَ له من الصحابةِ رضي اللهُ عنهما، ويدلُّ عليه حديثُ اللِّعانِ وقولُه صلى اللهُ عليه وآله وسلم: "إن جاءتْ به على صفةِ كذا وكذا، فهو لفلانٍ، أو على صفةِ كذا وكذا، فهو لفلانٍ". فجاءتْ به على الوصفِ المكروهِ، فقالَ النبيُّ صلى اللهُ عليه وآله الصحيحُ أنَّ الإسلامَ أقرَّها. فسكوتُه صلى الله عليه وسلم عن الإنكارِ على مُجَزِّزٍ ليسَ تقريرًا لفعلِه واستبشارِه، إنما هو الإلزامِ، إنما هو لإلزامِ الخصمِ الطاعنِ في نسبِ أسامةَ بما يقولُه ويعتمدُ، فلا حجةَ في ذلك. قلتُ: الصنعانيُّ، ولا يخفى أنَّ هذا الجوابَ مبنيٌّ على أنَّه قد سبقَ منه صلى الله عليه وسلمَ إنكارٌ للقيافةِ وإلحاقِ النسبِ به، كتقدُّمِ عليه. يعني: الرسولُ صلى الله عليه وسلم إنكارِه مُضِيَّ كافرٍ إلى كنيسةٍ، وهذا لا دليلَ ما أنكرَ القيافةَ، أين أنكرَها؟ أين الحديثُ الذي تكلَّمَ به في إنكارِها حتى يُسلِّمَ للهُذَلِيَّةِ ومن معهم بمثلِ هذا الكلامِ؟ بل الدليلُ قائمٌ على خلافِه، وهو قولُه صلى الله عليه وسلم في قصةِ اللِّعانِ بما سمعتَ: "إنها لو جاءتْ على صفةِ كذا وكذا فهي لفلانٍ، وإن جاءتْ بها على صفةِ كذا وكذا فهي لفلانٍ". فجاءتْ على الصفةِ المكروهةِ، فقال: "لولا اللِّعانُ الذي تمَّ لكانَ لي ولها شأنٌ". ثم فعلُ الصحابةِ رضي الله عنهم من بعدِه صلى الله عليه وسلم وقولُهم ثبوتَ النسبِ به من الأدلةِ على عدمِ إنكارِه صلى الله عليه وسلم. جِنَايَاتِهِ وَغَيْرِهِ، نَسْأَلُ اللَّهَ السِّتْرَ وَالصَّوْنَ. وَالْعَافِيَةَ. هَذَا طَيِّبٌ، نَقِفُ عِنْدَ كِتَابِ الْعِتْقِ. نَسْأَلُ اللَّهَ أَنْ يُعْتِقَ رِقَابَنَا وَرِقَابَكُمْ مِنَ النَّارِ. وَصَلَّى اللَّهُ وَسَلَّمَ وَبَارَكَ عَلَى سَيِّدِ الْأَوَّلِينَ وَالْآخِرِينَ، وَعَلَى آلِهِ وَصَحْبِهِ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2026-09-01T05:33:14+00:00</dcterms:created>
  <dcterms:modified xsi:type="dcterms:W3CDTF">2026-09-01T05:33:14+00:00</dcterms:modified>
</cp:coreProperties>
</file>

<file path=docProps/custom.xml><?xml version="1.0" encoding="utf-8"?>
<Properties xmlns="http://schemas.openxmlformats.org/officeDocument/2006/custom-properties" xmlns:vt="http://schemas.openxmlformats.org/officeDocument/2006/docPropsVTypes"/>
</file>