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الإمام مسلم" بمدينة السنبلاوين (57) لفضيلة الشيخ أبي حفص بن العربي الأثري.</w:t>
      </w:r>
    </w:p>
    <w:p>
      <w:pPr>
        <w:jc w:val="right"/>
        <w:spacing w:line="360" w:lineRule="auto"/>
      </w:pPr>
      <w:r>
        <w:rPr>
          <w:sz w:val="24"/>
          <w:szCs w:val="24"/>
          <w:rtl/>
        </w:rPr>
        <w:t xml:space="preserve">السلام عليكم ورحمة الله وبركاته نرحمده لله ونسرعه ونستفعه ونعوده بالله تعالى من شور ام فسنا ومسيئة عمارنا فيه الله وفلام وبرنا ومن يوضل فلا هذه له وشفر الله وفلا فإن الله وفلا فلا شريط له وشفر فلا محمداً نعاديه ورسوله صلى الله عليه وعريه وعلى الهيو أصفاده والمهتدينة بهذه والمستلينة بس في النات اليوم دينة أما بعد فأخوانه في الله وخواته في الله بس في الله بسناقي وخواته في الأولى أن يرزوطنا وإياكم لإنناتر ورعمل الصصادة وأن يحسين لنا ورقموا الكتاب وأن يجلني بنا وإياكم فيتنا معظار منه بطن ثم أما بعد ثم عن ملس السابع والخمسين من مجالسي المسلمة الصحيح للإمان المسلمة من الحداد رحم الله تعالى ومعباب بيانه وجوه الاحرام وأنه يرزو إفراد الحدي والتمتر والكرال وجوازي تخالي الحدي على الأمره ومتا يحل القارن ومن المسلمة أنواء الحدي سلسة مفريد متمد عقال مفريد يعني يذهب للحدي فقط لا يأتي بأمره في وقت الحد الحد وأشفوا معلومات إذا شوالة في شوالة إذا التعدى في الحد لا يأتي بيش بأمره فسيادها مفريدًا بالحد وحد في فراد مختلف مفريح المتمد عقى وهو اللذي يتمدق بالأمرة إلى الحد بمعما يذهب إلى أدع أمر ثم يتحلق ويعيش حياة العادية إلى يوم الطرية فيو هله من حدية ويدخلوا سيئحار ويدتدو أعمال الحد من يوم التوجي وهذا يزهو أن يدبح حدية هو من قرن العمرة بالحد. فلا يتحلل من العمرة. فتصبح عمال العمرة بسهد. ويكون قد ساق الهد يبعه بالبلد. اخضلها التمد وعشكها الكران. ولا اشكان في ان الله جل وعلى بخطارة نبيه عيس حصلها الكران. ولم يخبر له الدمده لأن القران اشده اعظم عاجرا وأشهد ماش skincare ودمتوا آيسي. ودمتوا آيسي. انساء هل بالحد وراء الوز慢 هم. نbert شبان Position not لا نحت العامي لا نتعلم لا نحت العالم لا نحت لا نحت انسان هنى بالحد ثم بدأ له أن يهل بأمرتهم مع الحد فى يفتذي بيش بالأمر وتحلل ويأذي بيش حد جموص حد جموص حد جموص وسلم. وفي الاسنادي قال الامام ممسي مرحمة الله الدسنا يحذر نيحة التنميون. قال قرأت على مالك عليب نشهاب عن عروة ثاب نزبي رضي الله عن هما. عن عيش فرضي الله عنها انها قالت. قرأتنا مع رسول الله صلى الله عليه وسلم عام حدث وداع فهنا بقضر. ثم قال رسول الله صلى الله عليه وسلم مكان معه هدث اليوهين بالحد مع الأمراه. ثم لا يحل حتى يحل منهما. جميع قالت فقد انت من كترة انا حال لم اطفب في البيت ولا بين الصفا والمروه. فشكوت ذلك ايضا رسول الله صلى الله عليه وسلم ماذا نضقال ان قوضي رسك ومتشفه واهدني من حد وداع العبراه. قال التفعل. هل ما قضيت المحلج? ارسل الرسول الله صلى الله عليه وسلم عام مع عد رحمان من ايبك الى التنميين. فعط مرضه. رسالة والصحابة المؤدي من او احد منهم عمرت التنميين. وعب يا رسول رحما ان ايبته الى ربل من اخرج مع او احد او ساعد one شبيع النات وذة الлraz اقولنا او um Zhenni فاصط في الحالات. الزين يتحد those who ừa تأخذون او بدعة او احيلين and هاه حول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وحتثن أبوكرة أبي شيبة أقال حتثنة نوعولية تعنيه نعوه عن إضرهي مع الأس ودي عن أمي مهنه حاء ربي الله عنه وعن قاسع أمي مهنين ربي الله عنه قالت كل يرسل الله يصفروا منناس بنسكين وأصفروا نسكين واحده قالاً قازل فإذا طورت فخوري للتنعين فإن منه ثم الفين عندكذا وكذا قال أبنه قال قدن ولكنه على قدر نصبكي التعبيعن أو قال نفاقتكي وحتثق يعني أكدهم حديم عن أمر على قدر ايش النصب والتعب والمشكرة وحتثنة المثنة قال حتثنة من أريعادي عنه نعونا على القاسم وإدرهين قال لأعرف وخديث أحديم من الآخر يعني أستطيع أنه أنه أمي مهنين ربي الله عنه قالت يا رسول الله يصفروا الناس بنسكين وفذك رفعه حدثاً أزوائذ ونحبه وإسحافه ومإبره ينقال أزوائذ وحدثاً وقال إسحافه أحبارة نليريه عن منصور من المتمنى عن إبرهين وإذنه عن أسور وإذنه عن عيش طربي الله عنه قالت قالت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القلت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وحدد ثناثه سويده بنسعيد عن عليه بنمسه عن الهامش عن إبراهي مع الاس ودي عن عهيشة رضي الله عن قالت رجنا مع رفول الله وعليه رسلم نلبي ولا نظل نظر حجل ولا عمره وساق الحديثة بمعنى حديثة ممسول حدد ثم أبكره مؤبي شايده ومحمد المثنة هو بشرجري عن عم قنده قالت المثنة حدثنا محمد المتجافر قال حدثنا شوبة عن الحكام عن عليه بنفسي عليه بنفسي النه بلقب بنسعيد عليه بنفسي عليه بنقب بنسعيد عليه بنقب بنسعيد رضي الله عنهم كميع الاسوفية أخذ عليه بنفسي زل عليه ورقفض أخذه محمد إبنه محمد وحفيده أباجعك أخذه حفيده وجعك أنت أعليه بنفسي أنت أقوى المولة عليه بنفسي عليه بنفسي عليه بنفسي عليه بنفسي عليه بنفسي قد مرسول الله عليه بنسعيد رزل للأرباء المبينة من الفتجة أو خمس فدخل عليه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رضي الله يعني يعني زوجه هنا زينا والعجب من الراطب أسل الله أن يلعنهم في كل كتاب وفي كل طريق وفي كل مكام وحتى ثنيه جهي وفهارضًا قال حدثًا عبال إن مسلم أصطر قل حدثًا همال قل حدثًا قتال يا ذا الاسنالي وقال في الحديل تفسلوا حدثًا من أمردكم فيما وأتمن أكثر في يحدكم وأتمن أمردكم وحتى ثنى خلف من شام أبو ربيع وكتيفة جميعاً عمار والخلف حدثًا عمار ده نزيب عن أيوه قال سمع تمجاهد أن يحبت عن جابرك عبد الله ربي الله ومقال قديمنا عرسل الله صلى الله الله وعيه ورسلًا ورحن نقول للبيكة بالحد فامرنا رسول الله صلى الله وعيه ورسلًا أن نجع لها أمراه تفضل علي باب حدجة النبي صلى الله الله وعيه ورسلًا هذا الحديث الطويه حليث جابر ربي الله وعن فيه وصح حدثًا النبي صاصلًا كأنك طرحًا وإمام أهل عصلاً أو عبد رحمان الألباني ورحمة الله جعلًا له وقت فيه يُسْ سَنَّ حدثًا النبي صاصلًا كمه رواه جعلًا جمع الفاوضها زيادات اللذي على هذا اللذي والسرحًس حدثًا أبكر مؤمن شيئًا وإسحاب موضر حيمة جميعًا عن حد قال أبكر محدثًا محمد المحاة المحمد عن حد قال أبكر محدثًا حدثًا حدثًا من المسنعين المدينة عن جافة للمحمة أمري قال لدخلنا على جابر من عبد الله ربي الله عنه فسأل عن قوم حدثًا ثالي فهلت أنا بحمد المعليب نحصيرًا فأهو بيديه إليه إلا رأسًا فنازع عزر القعلة زر القميمس ثم نازع عزر القصة ثم مواضع قتفه بينا ثديائيًا وانا قدام يومهد مغلام شال فقال محدًا بك أبلا فيه ثل عن مشيئًا فسألته وأعما كان قد عمية في ناة أمرًا رودي الله عنه وحضر وقت الصلاة فقام في ساجر ملتاح فميها كلنا وضعها على منفت من كبير من كبير رجع طرفها إليه مبسغرية وإذا هو إلا لمك على مشكة بفصولة بنا فقلت أخبيرني عن حدرة رسول الله صلى الله عليه ورسل الله على داخل ما حالنا في الهداية السبيعين لفي الاتبالhetic يا واحده لا دعيbye tolerол هذه المتÍل لا يدفع سُلُّّّّّ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سأahrenه نشاء في magnets wherein تategoryز remain نشاء في ن offenders وام here in the room when there was no one to be covered. The rest of the runways were all to be covered. The good memories were all to be covered.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 حي عجر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2026-05-25T04:33:52+00:00</dcterms:created>
  <dcterms:modified xsi:type="dcterms:W3CDTF">2026-05-25T04:33:52+00:00</dcterms:modified>
</cp:coreProperties>
</file>

<file path=docProps/custom.xml><?xml version="1.0" encoding="utf-8"?>
<Properties xmlns="http://schemas.openxmlformats.org/officeDocument/2006/custom-properties" xmlns:vt="http://schemas.openxmlformats.org/officeDocument/2006/docPropsVTypes"/>
</file>