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الإيمان ] الحديث ( 28 ) لفضيلة الشيخ أبي حفص بن العربي الأثري.</w:t>
      </w:r>
    </w:p>
    <w:p>
      <w:pPr>
        <w:jc w:val="right"/>
        <w:spacing w:line="360" w:lineRule="auto"/>
      </w:pPr>
      <w:r>
        <w:rPr>
          <w:sz w:val="24"/>
          <w:szCs w:val="24"/>
          <w:rtl/>
        </w:rPr>
        <w:t xml:space="preserve">بِسْمِ اللَّهِ،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إِخْوَانِي فِي اللَّهِ وَأَخَوَاتِي فِي اللَّهِ، أَسْأَلُ اللَّهَ أَنْ يَرْزُقَنَا وَإِيَّاكُمُ الْعِلْمَ النَّافِعَ، وَالْعَمَلَ الصَّالِحَ، وَأَنْ يُحْسِنَ لَنَا وَلَكُمُ الْخِتَامَ، وَأَنْ يُجَنِّبَنَا وَإِيَّاكُمُ الْفِتَنَ مَا ظَهَرَ وَبَطَنَ. وأهلُ التقوى وأهلُ الطاعةِ. أنتَ رجلٌ التزمتَ بسنةِ النبيِّ صلى الله عليه وآله وسلم في إطلاقِ اللحيةِ، أو التزمتْ امرأةٌ مسلمةٌ بهدي رسولِ اللهِ صلى الله عليه وسلم في نقابها والتسترِ والتعفف. ما ينبغي للمسلمِ أن يمرَّ على المسلمينَ ولا يلقيَ عليهم السلامَ. لماذا؟ لأنك إذا مررتَ بمجموعةٍ من المسلمينَ ثم لم تُلقِ عليهم السلامَ، وتنظرُ إليهم شزرَ مَزرٍ، فإنك قد تكونُ سببًا في بُغضِهم السنةَ وأهلَها. لكن إذا أنتَ ألقيتَ عليهم السلامَ، فإنهم سيحبونَ السنةَ وأهلَها في الغالبِ. وإذا ذكرتَهم باللهِ، أقلُّ شيءٍ أنهم سيسمعونَ منك. يعني، أقلُّ شيءٍ أنهم يسمعونَ كلامَك، سواءٌ عملوا أو لم يعملوا. المهمُّ أنهم سيسمعونَ في البدايةِ من قولِك. ثم إذا وفقَ اللهُ للهدايةِ، فلأنْ يهديَ اللهُ بك رجلًا واحدًا خيرٌ لك من حُمرِ النَّعَمِ، كما قالها سيدُ الخلقِ صلى الله عليه وآله وسلم لعليِّ بنِ أبي طالبٍ رضي الله عنه، كما في حديثِ سهلِ بنِ سعدٍ الساعديِّ رضي الله عنهما. فاحرصْ على الهدايةِ في الخلقِ. قد تأتي شبهةٌ لبعضِ الناسِ من الملتحينَ أو من المنتقباتِ أنَّ فلانًا هذا أو فلانةً: هذه، أنا رأيتُه أنه لا يصلي. لعله يصلي في البيتِ، ما صلى في المسجدِ، لعله يصلي في البيتِ. لعله يجمعُ بينَ الصلواتِ. وهذا عليكم أو السلام عليكم ورحمة الله، أما المصافحةُ فهي مسُّ صفحةِ اليدِ بصفحةِ اليدِ الأخرى. وهذا غيرُ لازمٍ إلا إذا التقيتما في طريقٍ واحدٍ، أو تلاقتِ الأيدي، أو دخلتَ عليه في مكانٍ، في وظيفتهِ، في متجرهِ، في بستانهِ، في بيتهِ، إلى غيرِ ذلك. أما مصافحةُ الرجلِ للم السبيعي عن صِلَةَ بنِ زُفَرَ عن عَمَّارٍ رضي الله عنه، وأيضًا عبد الرزاق في مسنده، لكنه رفعه إلى الرسول صلى الله عليه وسلم، ورفعه لا يصح، إنما هو من قولِ من قولِ عَمَّار إِنَّهُمْ مُبْطِلُونَ فَاسِدُونَ مُفْسِدُونَ فِي الْأَرْضِ. يَعْنِي. مَثَلًا. الْفِسْقُ. الَّذِينَ خَرَّبُوا. الْأَعْرَاضَ. وَتَسَبَّبُوا فِي فَسَادِ الْبِلَادِ وَأَضَلُّوا الْعِبَادَ. بِالِانْحِرَافِ الْخُلُقِيِّ مَعَ النِّسَاءِ، هَلْ هُوَ يَعْتَقِدُ؟ أَنَّهُ عَلَى. صَوَابٍ؟ إِذَا كَانَ لَهُ. عَلَاقَةٌ مُحَرَّمَةٌ مَعَ. امْرَأَةٍ، هَلْ هَذَا يَعْتَقِدُ أَنَّهُ عَلَى صَوَابٍ؟ لَا يُمْكِنُ. أَنْ يَعْتَقِدَ أَنَّهُ عَلَى صَوَابٍ، فَتَجِدُهُ يُدَافِعُ عَنْ. نَفْسِهِ إِذَا عُلِمَ مِنْهُ. الشَّرُّ. وَتَجِدُ بَعْضَ النَّاسِ يَدْفَعُ عَنْهُ وَيُدَافِعُ. وَكَأَنَّهُ عَلَى الْحَقِّ وَعَلَى الصِّرَاطِ. الْمُسْتَقِيمِ، مَعَ أَنَّهُ عَلَى الضَّلَالِ وَالِانْحِرَافِ. وَعَلَى الشَّرِّ وَعَلَى الْفَسَادِ وَالْإِفْسَادِ فِي. الْأَرْضِ. فَإِذَا أَنْصَفَ مِنْ نَفْسِهِ ابْتَعَدَ أَوَّلًا عَنِ. الْحَرَامِ، ثَانِيًا لَا. يُجَادِلُ؛ لِأَنَّهُ الْيَوْمَ فِي الدُّنْيَا وَغَدًا أَمَامَ مَنْ. لَا تَخْفَى عَلَيْهِ خَافِيَةٌ فِي الْأَرْضِ وَلَا فِي. السَّمَاءِ. وَكَمَا قُلْتُ وَأُكَرِّرُ كَثِيرًا أَنَّ الْوَاحِدَ. مِنَّا يَسْتَطِيعُ أَنْ يُلَبِّسَ عَلَى مِلْيُونٍ مِنْ أَهْلِ. الدُّنْيَا، أَوْ يُلَبِّسَ عَلَى. مَلَايِينَ. لَكِنْ كَيْفَ يُلَبِّسُ عَلَى رَبِّ الْعَالَمِينَ؟ وَلِذَلِكَ الْمُنَافِقُونَ مِنْ كَثْرَةِ شَرِّهِمْ وَتَلْبِيسِهِمْ. عَلَى أَهْلِ. الدُّنْيَا يَأْتُونَ يَوْمَ. الْقِيَامَةِ، فَمَاذَا يُقَالُ. لَهُمْ عِنْدَمَا يُقَرِّرُهُ اللَّهُ جَلَّ وَعَلَا بِذُنُوبِهِ؟ يُنْكِرُ. أَفْوَاهِهِمْ وَتُكَلِّمُنَا أَيْدِيهِمْ وَتَشْهَدُ أَرْجُلُهُم بِمَا كَانُوا يَكْسِبُونَ. اليدُ التي امتدَّت لجسدِ امرأةٍ حرامٍ الرِّجلُ التي تحرَّكت إلى حرامٍ كلُّ هذا يَشْهَدُ. الجسدُ الذي ارتكبَ الحرامَ يَشْهَدُ ويَختِمُ عنهما أن تُلقيَ السلامَ وأن تُفشيَ السلامَ بينَ الناسِ. هل نبدأُ أهلَ الكتابِ بالسلامِ؟ لا يجوزُ. قال لي: "ألقِ السلامَ على كتابك". ألقِ السلامَ على مَنْ عرفتَ ومَنْ لم تعرفْ، فإن تأكدتَ مِن كفرهِ فلا يجوزُ ابتداؤهُ بالسلامِ. لا يجوزُ ابتداءُ والسلام، والرجلُ الذي آتاه وأعطاه واديًا مِن الغنمِ بينَ جبلينِ -صحَّ مسلمٌ- فرجعَ إلى قومِه وقالَ: يا قومِ أسلموا، فواللهِ إنَّ محمدًا ليُعطي عطاءً مَن لا يخشى الفقرَ. إذْ قالَ عمَّارُ بنُ ياسرٍ رضيَ اللهُ عنه يقولُ: ثلاثٌ مَن جمعهنَّ فقد جمعَ الإيمانَ: الإنصافُ مِن نفسِكَ، وبذلُ السلامِ نفسه، وَاللَّهُ الْغَنِيُّ وَأَنْتُمُ الْفُقَرَاءُ ۚ وَإِنْ تَتَوَلَّوْا يَسْتَبْدِلْ قَوْمًا غَيْرَكُمْ ثُمَّ لَا يَكُونُوا أَمْثَالَكُمْ. أنفق من الإقتار، يعني من القِلَّةِ والحاجة. وهذا أعظم ما تكون النفقة، أن تُنفق وأنت قويٌّ شحيحٌ، تخشى الفقر وتتمنى الغنى. وتخشى الفقر. هذا من أعظم النفقة، أن تُنفق وأنت قويٌّ شحيحٌ، تشحُّ بالمال خشيةَ الفقر وتتمنى الغنى. قال: حدثنا قتيبةُ، قتيبةُ ابنُ مَن؟ ابنُ سعيدٍ، أبو رجاء البغلانيِّ، الثقفيِّ. بغلان قريةٌ، ثقفيٌّ نسبةً إلى ثقيف. عليه رحمة الله. توفي سنة أربعين ومئتين، وقد ناهزَ التسعين من عمرِه. وموتُ العالم مهما طال عمره يا إخوانُ، ثُلمةٌ في الإسلام. انظروا الشيخ الألباني، طيب الله ثراه، ورحمه الله، بلغ تقريباً ستةً وثمانين عاماً. الشيخ ابن باز رحمه الله تعالى عليه، وطيب الله ثراه، وعلا قدره، ورزقه عليين. بل قارب المئة من عمره عليه رحمة الله. ومع ذلك بكته القلوب قبل العيون. وظهر أثرُ موتِ هذين الشيخين في الأمة. ظهر، وظهر مصداقُ حديثِ رسولِ الله صلى الله عليه وسلم: «إنَّ اللهَ لا يقبضُ العلمَ انتزاعاً ينتزعُه من الناس. بعضُ الآباء لو عاش سبعين سنةً، ثمانين سنةً، قد يملَّ أولادُه منهم. أما العالمُ لا. وهذا من فضيلةِ العلم. كم من إنسانٍ بكى وتقطَّع قلبُه على الألباني أو ابن باز، أو ابن عثيمين، أو غيرهم من علماء المسلمين، ولعله لم يَرَهُ بعينيه. لعله ما رآه. وهذا العمرُ الطويل. هل الناسُ يعتقدون أنَّ فلاناً من الناس سيخلدُ في الأرض؟ لا. لكن موتَ العالمِ فسادٌ للعالم. وهنا جاءت أبياتٌ من أجلها، يعني والأبياتُ الشعريةُ التي قالها ذكرها شيخُ شيوخنا، الشيخ محمد بن عبد الحي، محمد عبد الحي بن عبد الكبير الكتاني رحمه الله تعالى عليه. يقول: أهلُ الحديثِ طويلةٌ أعمارُهم، ووجوهُهم بَدَتْ على النبيِّ منظراً. ولقد حدثني بعضُ أشياخي أنَّ أرزاقَهم به والْـ وسلِّمْ أهلَ الحديثِ، طويلةً أعمارُهم ووجوهُهم بدعاءِ النبيِّ مُنضَّرةً. ولقد حدثني بعضُ أشياخي أنَّ أرزاقَهم بهِ. مُستكثَرٌ عليهِ. رحمهُ اللهُ أبو رجاءٍ قتيبةُ الذي قالَ: ماتَ سفيانُ -أي الثوريُّ-، ماتَ الثوريُّ وماتَ الورعُ، وماتَ الشافعيُّ، وماتتِ السننُ ويموتُ أحمدُ، وتظهرُ البدعُ. رحمهُ اللهُ تعالى عليهم. قالَ: حدثنا الليثُ، الليثُ بنُ مَن؟ ها؟ الليثُ بنُ سعدٍ، أبو الحارثِ، ها؟ الفهميُّ مولاهم، إمامُ أهلِ مصرَ ومفتيهم، وخيرهم، إمامهم ومفتيهم إلى يومِ القيامةِ. فخرُ أهلِ مصرَ. كانَ أكرمَ الخلقِ، مِن أكرمِ الخلقِ في عصرِهِ، إن لم يكنْ أكرمَ أهلِ الأرضِ في زمانهِ. رحمهُ اللهُ تعالى عليهِ. رجلٌ سيرتُهُ سيرةٌ عطرةٌ. ويجب حتميةٌ، وهلاكُ العصرِ يُشبهُ هلاكَ التتارِ. أسألُ اللهَ أن يُمَكِّنَ لهلاكِ عصرِنا كما مَكَّنَ لهلاكِ التتارِ في زمنِ الدولةِ العباسيةِ. ليثُ بنُ سعدٍ كان إمامًا عظيمًا. أرادهُ المنصورُ على ولايةِ مصرَ فأبى ورفضَ وقال: إني فَإِنَّهُمْ يَقُولُونَ إِنَّكَ لَا تَفْعَلُ. النَّاسُ كُلُّهَا تَقُولُ: إِنَّكَ لَنْ تَغْفِرَ لِي وَلَنْ تَرْحَمَنِي، فَأَنَا أَطْلُبُ مِنْكَ المَغْفِرَةَ وَالرَّحْمَةَ. وَفَرْقٌ عَظِيمٌ بَيْنَ العَامِلِ للهِ وَمَنْ كَانَ لِغَيْرِ اللهِ. وَلَيْسَ مَعْنَى هَذَا أَنَّنَا نَتَمَنَّى ظَلَمَةً يَقُودُنَا، حَاشَ لِلَّهِ! لَكِنْ أَنَا أَقُولُ: أَيْنَ مِثْلُ المَنْصُورِ، فَحْلِ بَنِي العَبَّاسِ؟ أَيْنَ مِثْلُهُ؟ وَمَعَ ذَلِكَ، اللَّيْثُ يَرْفُضُ أَنْ يَكُونَ أَمِيرًا عَلَى مِصْرَ مِنْ قِبَلِ المَنْصُورِ. أَمَّا غَيْرُ اللَّيْثِ فَيَتَمَنَّى أَنْ يَكُونَ عُمْدَةً لِقَرْيَةٍ وَلَوْ كَانَ لِهَلَاكِهِ. نَسْأَلُ اللهَ السَّلَامَةَ وَالسِّتْرَ وَالعَافِيَةَ. اللَّيْثُ سِيرَتُهُ سِيرَةٌ عَظِيمَةٌ، أَنْصَحُ بِالرُّجُوعِ أفضلُ الإسلامِ؟ التوحيدُ، لكن كان ينظرُ في حالِ السائلِ. وفي هذا إعطاءُ السائلِ ما يفيدُه. عندما يأتي إنسانٌ عنده أموالٌ يقولُ: بماذا تنصحني؟ تقولُ: له: ننصحُكَ بالزهدِ. ننصحُكَ -يعني- بالسعيِ والعملِ والكسبِ. فَنِعْمَ الْمَالُ الْحَلَالُ، فَنِعْمَ الْمَالُ الطَّيِّبُ لِلرَّجُلِ الطيبِ. لا، هو يسعى وعنده أموالٌ. هذا تنصحُه بأن يبذلَ بعضَ مالِه في سبيلِ اللهِ. أن توجِّهَه لبذلِ هذا المالِ في نُصرةِ دينِ اللهِ. أما إنسانٌ فقيرٌ يأتيكَ: انصحني. تقولُه: عليكَ بالزهدِ؟ أيُّ زهدٍ؟ هو ما يجهدُ؟ يا أيُّ زهدٍ إذا كان هو هو يزهدُ فيه؟ يعني هو نفسُه يزهدُ فيه! تنصحُه بأن يعولَ، بأن يتقيَ اللهَ في أولادِه، بأن يفعلَ الكسبَ على أولادِه. إنسانٌ كان يقولُ كلمةَ باطلٍ أو يحيدُ عن حقٍّ، بماذا تنصحُه؟ تنصحُه بدراسةِ السيرِ؟ لا، لا بدَّ من مراعاةِ حالِ السائلِ كما كانَ سيدُ الخلقِ صلى الله عليه وسلم يفعلُ ذلك. قال: أيُّ الإسلامِ خيرٌ؟ هذا الرجلُ يقولُ: أيُّ الإسلامِ خيرٌ؟ قال: «تُطْعِمُ الطَّعَامَ، إطعامُ الطَّعَامِ الطَّعَامِ في مكانِه وفي وقتِ حاجتِه من أعظمِ أمورِ الإسلامِ، وتقرأُ السلامَ على من عرفتَ ومن لم تعرفْ». إفشاءُ السلامِ. يقولُ ابنُ حجرٍ رحمه الله تعالى: «والمرادُ بإفشائِه نشرُه سرًّا أو جهرًا، وهو مطابقٌ» للمرفوعاتِ: إطعامُ الطعامِ، وبقيةُ فوائدِه. نحنُ ذكرنا هذا الحديث. يقولُ: وغايرَ المصنفُ بينَ شيخينِ اللذينِ حدثاه عنِ السلامُ مِنَ الإسلامِ. طيب، طيب، كذا. هناك قال: حدثنا عمرو بن خالد. هنا قال: حدثنا. بقية، وهي تكثير الطرق حيث يحتاج إلى إعادة المتن، فإنه لا يعيد الحديث الواحد في موضوعين على صورة واحدة. فإن قيل: كان يمكنه أن يجمع الحكمين في ترجمة واحدة ويخرج الحديث عن شيخيه معًا. أجاب الكرماني، أحد شراح الحديث، شراح البخاري، باحتمال أن يكون كل من شيخيه أورده في معرض غير المعرض الآخر. وهذا ليس بطائل كثيرًا. ابن حجر ما يتتبع أقوال الكرماني ويرد عليه كثيرًا جدًّا في الفتح. عرفوا هذا الكلام. ابن حجر يعني درس شرح الكرماني وتتبعه في مسائل كثيرة. جدًّا؛ ولأنه متوقف على ثبوت وجود تصنيفٍ مبوَّبٍ لكل من شيخيه، والأصل عدمه. يعني: هو يقول، الكرماني يقول: كان من الممكن أن البخاري يأتي بعمرو بن خالد. و يحتاجُ إلى التأكيدِ، فلذلكَ غايرَ بينَ الترجمتينِ، يعني الإشارةُ تحتاجُ إلى تأكيدٍ. هنا إطعامُ الطعامِ مِنَ الإسلامِ، وهنا إفشاءُ السلامِ مِنَ الإسلامِ. كلُّ شيءٍ وحدَه، فكانَ كلُّ أمرٍ منهما يحتاجُ إلى تأكيدٍ، فذكرَ كلَّ واحدةٍ وحدَها. يكونُ مرفوعًا، لا هو موقوفٌ. الصحيحُ في أنه موقوفٌ على عمارِ بنِ ياسرٍ، ولعلَّ عمارًا تلقاهُ مِن مِشْكاةِ النبوَّةِ؛ لفهمِه لكتابِ اللهِ ولسنةِ رسولِ اللهِ صلى اللهُ عليه وسلم، فوفَّقه اللهُ إلى هذه الكلماتِ البديعاتِ. الطيباتِ. بقي كم؟ تفضَّل، تفضَّل. اللهُ أكبرُ. اللهُ. أكبرُ. اللهُ. أكبرُ. اللهُ أكبرُ. أشهدُ. أنْ. اللهُ. أشهدُ. أنْ. إلهَ إلا. أكبرُ. أشهدُ أنَّ محمدًا رسولَ اللهِ. أشهدُ. محمدًا. رسولَ. اللهِ. حيَّ على الصلاةِ. حيَّ على. الصلاةِ. حيَّ. على. حيَّ على الصلاةِ. اللهُ أكبرُ. اللهُ. أكبرُ. الرد على الخوارج وعلى المرجئة من طرفين. طَيِّب، بِسْمِ اللَّهِ الرَّحْمَنِ الرَّحِيمِ. يعمل أو تعمل في صيدلية وصاحب الصيدلية يسمح ببيع الأدوية التي محظورٌ بيعها إلا من خلال روشتة الطبيب، بدون روشتة. هل راتبي هذا يعتبر حرامًا؟ لا، لا يعتبر حرامًا إذا كان مقابلَ العمل في الصيدلية دون التعرض لبيع الحبوب المخدرة أو لبيع الأمور التي فيها فتوى بالمنع إلا من خلال روشتة. فإذا كان صاحب الصيدلية غير موجود فيمتنعُ السائل، سواء كان رجلًا أو امرأة، من بيع هذه الأدوية إلا بروشتة. وإذا كان الطبيب موجودًا فهو الذي يتولى أمرها. أما العمل عند من يقع في المحرم فليس بحرامٍ. لو أن سباكًا أو نجارًا أو موظفًا، يعني لا ننظر إذا كان العمل حلالًا، لا ننظر إلى مصدر المال حتى لا يشكِّل مثلًا أن مرتباتُ بعض الموظفين تأتي من البنوك. لا، أنتَ إذا كان عملك الأصلُ فيه أنه حلالٌ فلا دخلَ لك. إنسانٌ يهوديٌّ يتعامل بالربا وذهبتَ تعملَ، عملتَ له نجارةً أو سباكةً أو حدادةً أو موظفًا عنده في عملٍ حلالٍ فلا حرج في مثل هذا. ونسألُ اللهَ أن يعيننا على شكر هذه النعمة التي هي نعمةُ العلم، وأن يوفقنا وإياكم لكل ما يحب ويرضى. هل تغيير المكان في الصلاة مستحب مثل بعد الانتهاء من الفريضة أُغيِّرُ المكان لأداءِ السنةِ مثلًا؟ نعم، إذا كان يريد الإنسان أن يصلي النافلةَ بعد الفريضةِ فأحدُ أمرينِ: إما أن يُسبِّحَ أو أن يغيِّرَ المكان. وتغيير المكان ليس مقصودًا لذاته إلا من باب تكثيرِ الأماكنِ التي تشهد للإنسان يَوْمَئِذٍ تُحَدِّثُ أَخْبَارَهَا، أي تخبرُ بما فُعِلَ عليها من طاعةٍ ومن معصيةٍ. وأعظمُ المعاصي أن يرتكب الإنسان مُحرَّمًا في الحرم أو في مسجد الرسول صلى الله عليه وسلم، أو في أيِّ مسجد. هذا أعظمُ من أعظمِ المحرماتُ أن يُرتكبَ حرامٌ في بيتٍ من بيوتِ اللهِ، فلا شكَّ أن الأرضَ تشهدُ، فمِن هنا تغييرُ المكانِ يكونُ أفضلَ. شهادةُ الأرضِ بما يقعُ. عليهِ. هل يجوزُ للحائضِ أن تسجدَ سجدةَ تلاوةٍ إن سمعتِ القرآنَ مثلًا؟ حيثُ إنها لا يتطلبُ لها وضوءٌ أو غيرُه من شروطِ الصلاةِ، وكذلك سجدةُ الشكرِ؟ ما بُدِئَ بالتكبيرِ وانتُهِيَ بالتسليمِ وجبَ له الوضوءُ. ما بُدِئَ بالتكبيرِ وانتُهِيَ بالتسليمِ فيجبُ له الوضوءُ، وما لا يجبُ له الوضوءُ فليسَ صلاةً. فإذا سجدتْ سجدةَ شكرٍ أو سجدتْ سجدةَ تلاوةٍ، فسجدةُ الشكرِ وسجدةُ التلاوةِ ليستْ صلاةً، فيجوزُ للحائضِ ولغيرِ الحائضِ أن يسجدَ ذلك ولا حرجَ. أعيدُ: ما بُدِئَ، العلماءُ يقولون: ما بُدِئَ بالتكبيرِ وخُتمَ بالتسليمِ وجبَ له الوضوءُ. فما لم يُبدأْ بالتكبيرِ وينتهِ بالتسليمِ فليسَ صلاةً. فسجدةُ التلاوةِ وسجدةُ الشكرِ ليستْ صلاةً، فيجوزُ للحائضِ أن تسجدَ للتلاوةِ وأن تسجدَ للشكرِ بناءً على أنه ذكرٌ. فقط. لو أرادتِ الحائضُ أن تأكلَ، أتقولُ: بسمِ اللهِ، وتختمُ بالحمدِ للهِ أم لا؟ أتقولُ أذكارَ الصباحِ والمساءِ أم لا؟ بل أتقرأُ القرآنَ من صدرِها أم لا؟ على خلافٍ في مسِّ المصحفِ. ما هي؟ يُكبّرُ له، لكن هل يُسلّمُ منها؟ يُكبّرُ. هل يُسلّمُ أخاهُ يعني. يُعانِقُه؟ قال: نعم. أفيُقَبِّلُه؟ قال: لا. فـ المُعانَقةُ هي التي تكون بين الرجال. يبقى أمرُ النساء، هل التقبيلُ ليس من السنة؟ لا أعلَمُه من السنة إلا المُعانَقة، ويحتاج الأمرُ إلى زيادةِ بحثٍ فيما يجري بين النساء مع أنه على المحبة تُعانِقُها يعني. تُعانِقُها. هل لا يجوز بيعُ السلع في المسجد؟ مثلَ الملابسِ مثلًا؟ فلقد رأيتُها وسمعتُ إحدى الأخواتِ تقول بأنه لا يجوز ذلك، فما الدليل؟ نعم، البيعُ والشراءُ في داخل المسجد لا يجوز. ولو لم تُوجَدْ. السلعة؛ لأن المساجدَ لم تُبنَ لهذا، إنما بُنيت لذكرِ اللهِ ولتلاوةِ القرآنِ. والرسولُ صلى عليه وسلم لما أرادَ أحدُ الناسِ أن يبيعَ قال: لا أربحَ اللهُ بضاعتَه. لما أرادَ أن يبيعَ ويشتري في داخلِ المسجدِ قال: لا أربحَ اللهُ بضاعتَه. لكن إذا كان خارجَ المسجدِ، أو خارجَ مُصلَّى النساء إذا كانت النساءُ فيما بينهن، أو كان خارجَ المسجدِ، وليس جزءًا من المسجدِ، فلا حرجَ في مثلِ هذا. أما البيعُ والشراءُ، ولو لم تكن السلعةُ موجودةً، كأن أقولَ مثلًا: يا أخي، اشترِ لي كتابَ كذا مثلًا، أو اشترِ لي الثوبَ الفلانيَّ. بكم تبيعُه؟ قال: بكذا. هذا في داخل المسجد لا يجوز بناءً على أنه بيعٌ، عقدَ عقدٍ على أنه عقدٌ، يعني عقدَ بيعٍ وشراءٍ في داخلِ المسجدِ حتى ولو لم تكن السلعةُ موجودةً. إيش تحصيلُ الفلوسِ؟ تحصيلُ الفلوسِ يعني دينٌ؟ لا، ممكن تُدارُ مثلًا ببيعٍ قبلَ كذا، وبعدين يدفعُ في المسجد. يعني أصبحَ دينًا خلاص. اسمُه استلامُ دينٍ. يعني بعتَ، اتفقتم، وأخذَ السلعةَ من المحلِ مثلًا، والتقاكَ في المسجدِ، قال: أنا عليَّ لكم فكذا، قلتَ: مبلغُ كذا. هذا دينٌ أم بيعٌ وشراءٌ؟ دينٌ لا حرجَ فيه؛ لأنه دينٌ. وهذا فرقٌ؛ لأنه لا يوجدُ عقدُ البيعِ. والشراءِ. هل من السنةِ أن أجلسَ بعدَ الصلاةِ لأُتِمَّ أذكارَ الصلاةِ، وظهري للقبلةِ؟ ليس من السنةِ. ليس من السنةِ أن يكونَ هذا الإمامُ فقط. هذا الإمامُ فقط الذي يتجهُ إلى الناسِ. ما معنى هذا الحديث: إنما بقاؤكم فيمن سلف مِنَ الأُمَمِ كَمَا بَيْنَ صَلَاةِ الْعَصْرِ إِلَى غُرُوبِ الشَّمْسِ. أُوتِيَ أَهْلُ التَّوْرَاةِ التَّوْرَاةَ فَعَمِلُوا بِهَا حَتَّى انْتَصَفَ النَّهَارُ ثُمَّ عَجَزُوا إِلَى نهايةِ الحديثِ. المرادُ المرادُ أنَّ عمرَ هذه الأمةِ إذا قِيسَ بأعمارِ إلى النبيِّ عليهِ السلامُ وهوَ باقٍ بقاءَ الناسِ في الدنيا إلى قريبِ قيامِ الساعةِ حيثُ يُرفعُ منَ القلوبِ والصدورِ وتقومُ الساعةُ على شرارِ الخلقِ كما جاءَ في صحيحِ مسلمٍ من حديثِ أبي هريرةَ رضيَ اللهُ عنه. فأكثرُ الأنبياءِ اتباعًا هوَ محمدٌ صلى اللهُ بأن يُقالَ: يقال إنَّ سيِّدةَ عائشةَ رضي الله عنها، وهي أعلمُ مِمَّن أقولُ، هي أعلمُ الخلقِ بعبادةِ النبيِّ صَلَّى اللهُ عليهِ وسلَّمَ. الداخليةِ، أعلمُ الخلقِ بعبادةِ الرسولِ صَلَّى اللهُ عليهِ عن ذلك، إلا أني أنهاكم عن ذلك، إلا أني أنهاكم عن ذلك. ثم الاستدلال، تَرْكُ الطبري وتركُ ابنِ كثيرٍ، وتركُ الشنقيطيِّ، وتركُ الأئمةِ السلفيينَ، والذهابُ لقولِ الإمامِ الرازيِّ المعتزليِّ. أعتقدُ أنَّ الذي أفتى فَإِنَّهَا لَا تَعْمَى الْأَبْصَارُ وَلَكِنْ تَعْمَى الْقُلُوبُ الَّتِي فِي الصُّدُورِ. وَاللَّهُ حَكَمٌ عَدْلٌ. نَقُولُ: لِهَذَا الَّذِي أَفْتَى بِهَذِهِ الْفَتْوَى: هَلْ مَا يَحْدُثُ عِنْدَ السَّيِّدَةِ أَوْ عِنْدَ الْحُسَيْنِ أَوْ عِنْدَ الْبَدَوِيِّ مِنْ الشِّرْكِيَّاتِ الَّتِي كَانَ يَفْعَلُهَا أَبُو جَهْلٍ وَأَبُو لَهَبٍ؟ هَلْ هَذَا هُوَ الدِّينُ الْمَزْعُومُ؟ هَلْ هَذَا هُوَ التَّقَرُّبُ إِلَى اللَّهِ عَزَّ وَجَلَّ؟ إِنْ كَانَ كَذَلِكَ فَنَحْنُ نَبْرَأُ إِلَى اللَّهِ مِنْ هَذَا الدِّينِ الَّذِي يَدِينُونَ بِهِ. وَنَسْتَمِرُّ بِالدِّينِ الَّذِي مَاتَ عَلَيْهِ مُحَمَّدٌ صَلَّى اللَّهُ عَلَيْهِ وَسَلَّمَ، الَّذِي قَالَ اللَّهُ فِيهِ: الْيَوْمَ أَكْمَلْتُ لَكُمْ دِينَكُمْ وَأَتْمَمْتُ عَلَيْكُمْ نِعْمَتِي وَرَضِيتُ لَكُمُ الْإِسْلَامَ دِينًا. فَهَلِ اتَّخَذَ الصَّحَابَةُ رَضِيَ اللَّهُ عَنْهُمْ قُبَّةً لِأَبِي بَكْرٍ أَوْ قُبَّةً لِعُمَرَ أَوْ قُبَّةً لِعُثْمَانَ أَوْ قُبَّةً لِعَلِيٍّ أَوْ قُبَّةً لِحَمْزَةَ أَوْ لِأَحَدٍ مِنْ أَصْحَابِ رَسُولِ اللَّهِ صَلَّى اللَّهُ عَلَيْهِ وَسَلَّمَ. وَصَلُّوا عِنْدَهَا. وَاللَّهُ الْمُسْتَعَانُ. نَسْأَلُ اللَّهَ أَلَّا يَفْتِنَ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2026-07-08T21:25:36+00:00</dcterms:created>
  <dcterms:modified xsi:type="dcterms:W3CDTF">2026-07-08T21:25:36+00:00</dcterms:modified>
</cp:coreProperties>
</file>

<file path=docProps/custom.xml><?xml version="1.0" encoding="utf-8"?>
<Properties xmlns="http://schemas.openxmlformats.org/officeDocument/2006/custom-properties" xmlns:vt="http://schemas.openxmlformats.org/officeDocument/2006/docPropsVTypes"/>
</file>